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82" w:rsidRPr="00EC5C68" w:rsidRDefault="00572B06" w:rsidP="004C1282">
      <w:pPr>
        <w:pStyle w:val="Nagwek1"/>
        <w:tabs>
          <w:tab w:val="left" w:pos="142"/>
        </w:tabs>
        <w:spacing w:before="0" w:after="0"/>
        <w:ind w:left="7513"/>
        <w:rPr>
          <w:rFonts w:ascii="Verdana" w:hAnsi="Verdana" w:cs="Arial"/>
          <w:b w:val="0"/>
          <w:sz w:val="16"/>
          <w:szCs w:val="16"/>
          <w:u w:val="single"/>
        </w:rPr>
      </w:pPr>
      <w:r w:rsidRPr="00EC5C68">
        <w:rPr>
          <w:rFonts w:ascii="Verdana" w:hAnsi="Verdana" w:cs="Arial"/>
          <w:b w:val="0"/>
          <w:sz w:val="16"/>
          <w:szCs w:val="16"/>
          <w:u w:val="single"/>
        </w:rPr>
        <w:t xml:space="preserve">Załącznik nr </w:t>
      </w:r>
      <w:r w:rsidR="00EC5C68" w:rsidRPr="00EC5C68">
        <w:rPr>
          <w:rFonts w:ascii="Verdana" w:hAnsi="Verdana" w:cs="Arial"/>
          <w:b w:val="0"/>
          <w:sz w:val="16"/>
          <w:szCs w:val="16"/>
          <w:u w:val="single"/>
        </w:rPr>
        <w:t>5</w:t>
      </w:r>
    </w:p>
    <w:p w:rsidR="004C1282" w:rsidRPr="009657EE" w:rsidRDefault="004C1282" w:rsidP="004C1282">
      <w:pPr>
        <w:pStyle w:val="Nagwek1"/>
        <w:tabs>
          <w:tab w:val="left" w:pos="142"/>
        </w:tabs>
        <w:spacing w:before="0" w:after="0"/>
        <w:ind w:left="7513"/>
        <w:rPr>
          <w:rFonts w:ascii="Verdana" w:hAnsi="Verdana" w:cs="Arial"/>
          <w:b w:val="0"/>
          <w:sz w:val="20"/>
        </w:rPr>
      </w:pPr>
      <w:r w:rsidRPr="00EC5C68">
        <w:rPr>
          <w:rFonts w:ascii="Verdana" w:hAnsi="Verdana" w:cs="Arial"/>
          <w:b w:val="0"/>
          <w:sz w:val="16"/>
          <w:szCs w:val="16"/>
          <w:u w:val="single"/>
        </w:rPr>
        <w:t>Wzór umowy</w:t>
      </w:r>
      <w:r w:rsidR="00572B06" w:rsidRPr="009657EE">
        <w:rPr>
          <w:rFonts w:ascii="Verdana" w:hAnsi="Verdana" w:cs="Arial"/>
          <w:sz w:val="20"/>
        </w:rPr>
        <w:tab/>
      </w:r>
      <w:r w:rsidR="00572B06" w:rsidRPr="009657EE">
        <w:rPr>
          <w:rFonts w:ascii="Verdana" w:hAnsi="Verdana" w:cs="Arial"/>
          <w:sz w:val="20"/>
        </w:rPr>
        <w:tab/>
      </w:r>
    </w:p>
    <w:p w:rsidR="004C1282" w:rsidRPr="00F738B2" w:rsidRDefault="004C1282" w:rsidP="004C1282">
      <w:pPr>
        <w:pStyle w:val="Nagwek1"/>
        <w:tabs>
          <w:tab w:val="left" w:pos="142"/>
        </w:tabs>
        <w:spacing w:before="0" w:after="0"/>
        <w:ind w:left="2835"/>
        <w:rPr>
          <w:rFonts w:asciiTheme="minorHAnsi" w:hAnsiTheme="minorHAnsi" w:cs="Arial"/>
          <w:sz w:val="22"/>
          <w:szCs w:val="22"/>
        </w:rPr>
      </w:pPr>
      <w:r w:rsidRPr="009657EE">
        <w:rPr>
          <w:rFonts w:ascii="Verdana" w:hAnsi="Verdana" w:cs="Arial"/>
          <w:sz w:val="20"/>
        </w:rPr>
        <w:tab/>
      </w:r>
      <w:r w:rsidRPr="009657EE">
        <w:rPr>
          <w:rFonts w:ascii="Verdana" w:hAnsi="Verdana" w:cs="Arial"/>
          <w:sz w:val="20"/>
        </w:rPr>
        <w:tab/>
      </w:r>
      <w:r w:rsidRPr="009657EE">
        <w:rPr>
          <w:rFonts w:ascii="Verdana" w:hAnsi="Verdana" w:cs="Arial"/>
          <w:sz w:val="20"/>
        </w:rPr>
        <w:tab/>
        <w:t xml:space="preserve">             </w:t>
      </w:r>
      <w:r w:rsidRPr="009657EE">
        <w:rPr>
          <w:rFonts w:ascii="Verdana" w:hAnsi="Verdana" w:cs="Arial"/>
          <w:sz w:val="20"/>
        </w:rPr>
        <w:tab/>
      </w:r>
      <w:r w:rsidRPr="009657EE">
        <w:rPr>
          <w:rFonts w:ascii="Verdana" w:hAnsi="Verdana" w:cs="Arial"/>
          <w:sz w:val="20"/>
        </w:rPr>
        <w:tab/>
      </w:r>
      <w:r w:rsidRPr="009657EE">
        <w:rPr>
          <w:rFonts w:ascii="Verdana" w:hAnsi="Verdana" w:cs="Arial"/>
          <w:sz w:val="20"/>
        </w:rPr>
        <w:tab/>
      </w:r>
      <w:r w:rsidRPr="009657EE">
        <w:rPr>
          <w:rFonts w:ascii="Verdana" w:hAnsi="Verdana" w:cs="Arial"/>
          <w:sz w:val="20"/>
        </w:rPr>
        <w:tab/>
      </w:r>
      <w:r w:rsidRPr="009657EE">
        <w:rPr>
          <w:rFonts w:ascii="Verdana" w:hAnsi="Verdana" w:cs="Arial"/>
          <w:sz w:val="20"/>
        </w:rPr>
        <w:tab/>
      </w:r>
      <w:r w:rsidRPr="00F738B2">
        <w:rPr>
          <w:rFonts w:asciiTheme="minorHAnsi" w:hAnsiTheme="minorHAnsi" w:cs="Arial"/>
          <w:sz w:val="22"/>
          <w:szCs w:val="22"/>
        </w:rPr>
        <w:t>Umowa nr……….</w:t>
      </w:r>
    </w:p>
    <w:p w:rsidR="00572B06" w:rsidRPr="00F738B2" w:rsidRDefault="004C1282" w:rsidP="004C1282">
      <w:pPr>
        <w:pStyle w:val="Nagwek1"/>
        <w:tabs>
          <w:tab w:val="left" w:pos="142"/>
        </w:tabs>
        <w:spacing w:before="0" w:after="0"/>
        <w:ind w:left="3544"/>
        <w:rPr>
          <w:rFonts w:asciiTheme="minorHAnsi" w:hAnsiTheme="minorHAnsi" w:cs="Arial"/>
          <w:sz w:val="22"/>
          <w:szCs w:val="22"/>
        </w:rPr>
      </w:pPr>
      <w:r w:rsidRPr="00F738B2">
        <w:rPr>
          <w:rFonts w:asciiTheme="minorHAnsi" w:hAnsiTheme="minorHAnsi" w:cs="Arial"/>
          <w:sz w:val="22"/>
          <w:szCs w:val="22"/>
        </w:rPr>
        <w:t>na usługi</w:t>
      </w:r>
      <w:r w:rsidR="00572B06" w:rsidRPr="00F738B2">
        <w:rPr>
          <w:rFonts w:asciiTheme="minorHAnsi" w:hAnsiTheme="minorHAnsi" w:cs="Arial"/>
          <w:sz w:val="22"/>
          <w:szCs w:val="22"/>
        </w:rPr>
        <w:br/>
      </w:r>
    </w:p>
    <w:p w:rsidR="00572B06" w:rsidRPr="00F738B2" w:rsidRDefault="00572B06" w:rsidP="000A0235">
      <w:pPr>
        <w:pStyle w:val="Tekstpodstawowywcity"/>
        <w:tabs>
          <w:tab w:val="left" w:pos="6660"/>
        </w:tabs>
        <w:spacing w:before="120" w:after="120"/>
        <w:ind w:left="0" w:firstLine="0"/>
        <w:rPr>
          <w:rFonts w:asciiTheme="minorHAnsi" w:hAnsiTheme="minorHAnsi" w:cs="Arial"/>
          <w:sz w:val="22"/>
          <w:szCs w:val="22"/>
        </w:rPr>
      </w:pPr>
      <w:r w:rsidRPr="00F738B2">
        <w:rPr>
          <w:rFonts w:asciiTheme="minorHAnsi" w:hAnsiTheme="minorHAnsi" w:cs="Arial"/>
          <w:sz w:val="22"/>
          <w:szCs w:val="22"/>
        </w:rPr>
        <w:t xml:space="preserve">Umowa została zawarta w ................, dnia </w:t>
      </w:r>
      <w:r w:rsidRPr="00F738B2">
        <w:rPr>
          <w:rFonts w:asciiTheme="minorHAnsi" w:hAnsiTheme="minorHAnsi" w:cs="Arial"/>
          <w:sz w:val="22"/>
          <w:szCs w:val="22"/>
          <w:u w:val="dotted"/>
        </w:rPr>
        <w:tab/>
      </w:r>
      <w:r w:rsidRPr="00F738B2">
        <w:rPr>
          <w:rFonts w:asciiTheme="minorHAnsi" w:hAnsiTheme="minorHAnsi" w:cs="Arial"/>
          <w:sz w:val="22"/>
          <w:szCs w:val="22"/>
        </w:rPr>
        <w:t xml:space="preserve"> pomiędzy :</w:t>
      </w:r>
    </w:p>
    <w:p w:rsidR="00F738B2" w:rsidRPr="00F738B2" w:rsidRDefault="00F738B2" w:rsidP="00F738B2">
      <w:pPr>
        <w:shd w:val="clear" w:color="auto" w:fill="FFFFFF"/>
        <w:spacing w:after="0"/>
      </w:pPr>
      <w:r w:rsidRPr="00F738B2">
        <w:rPr>
          <w:b/>
          <w:bCs/>
          <w:color w:val="000000"/>
          <w:spacing w:val="6"/>
        </w:rPr>
        <w:t>Gminą Ujazd</w:t>
      </w:r>
    </w:p>
    <w:p w:rsidR="00F738B2" w:rsidRPr="00F738B2" w:rsidRDefault="00F738B2" w:rsidP="00F738B2">
      <w:pPr>
        <w:shd w:val="clear" w:color="auto" w:fill="FFFFFF"/>
        <w:spacing w:after="0"/>
      </w:pPr>
      <w:r w:rsidRPr="00F738B2">
        <w:rPr>
          <w:color w:val="000000"/>
          <w:spacing w:val="2"/>
        </w:rPr>
        <w:t>Pl. Kościuszki 6,</w:t>
      </w:r>
    </w:p>
    <w:p w:rsidR="00F738B2" w:rsidRPr="00F738B2" w:rsidRDefault="00F738B2" w:rsidP="00F738B2">
      <w:pPr>
        <w:shd w:val="clear" w:color="auto" w:fill="FFFFFF"/>
        <w:spacing w:after="0"/>
      </w:pPr>
      <w:r w:rsidRPr="00F738B2">
        <w:rPr>
          <w:color w:val="000000"/>
          <w:spacing w:val="2"/>
        </w:rPr>
        <w:t>97-225 Ujazd</w:t>
      </w:r>
    </w:p>
    <w:p w:rsidR="00F738B2" w:rsidRPr="00F738B2" w:rsidRDefault="00F738B2" w:rsidP="00F738B2">
      <w:pPr>
        <w:shd w:val="clear" w:color="auto" w:fill="FFFFFF"/>
      </w:pPr>
      <w:r w:rsidRPr="00F738B2">
        <w:rPr>
          <w:color w:val="000000"/>
          <w:spacing w:val="10"/>
        </w:rPr>
        <w:t>NIP 773-22-22-057</w:t>
      </w:r>
    </w:p>
    <w:p w:rsidR="00572B06" w:rsidRPr="00F738B2" w:rsidRDefault="004C1282" w:rsidP="000A0235">
      <w:pPr>
        <w:spacing w:before="120" w:after="120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>reprezentowan</w:t>
      </w:r>
      <w:r w:rsidR="00EC5C68" w:rsidRPr="00F738B2">
        <w:rPr>
          <w:rFonts w:asciiTheme="minorHAnsi" w:hAnsiTheme="minorHAnsi" w:cs="Arial"/>
        </w:rPr>
        <w:t>ym</w:t>
      </w:r>
      <w:r w:rsidR="00572B06" w:rsidRPr="00F738B2">
        <w:rPr>
          <w:rFonts w:asciiTheme="minorHAnsi" w:hAnsiTheme="minorHAnsi" w:cs="Arial"/>
        </w:rPr>
        <w:t xml:space="preserve"> przez:</w:t>
      </w:r>
    </w:p>
    <w:p w:rsidR="00572B06" w:rsidRPr="00F738B2" w:rsidRDefault="004C1282" w:rsidP="000A0235">
      <w:pPr>
        <w:spacing w:before="120" w:after="120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>………………………………………………….</w:t>
      </w:r>
    </w:p>
    <w:p w:rsidR="00572B06" w:rsidRPr="00F738B2" w:rsidRDefault="00572B06" w:rsidP="000A0235">
      <w:pPr>
        <w:spacing w:before="120" w:after="120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 xml:space="preserve">zwanym dalej </w:t>
      </w:r>
      <w:r w:rsidRPr="00F738B2">
        <w:rPr>
          <w:rFonts w:asciiTheme="minorHAnsi" w:hAnsiTheme="minorHAnsi" w:cs="Arial"/>
          <w:b/>
          <w:bCs/>
        </w:rPr>
        <w:t>Zamawiającym</w:t>
      </w:r>
      <w:r w:rsidRPr="00F738B2">
        <w:rPr>
          <w:rFonts w:asciiTheme="minorHAnsi" w:hAnsiTheme="minorHAnsi" w:cs="Arial"/>
        </w:rPr>
        <w:t>,</w:t>
      </w:r>
    </w:p>
    <w:p w:rsidR="00572B06" w:rsidRPr="00F738B2" w:rsidRDefault="00572B06" w:rsidP="000A0235">
      <w:pPr>
        <w:spacing w:before="120" w:after="120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>a</w:t>
      </w:r>
    </w:p>
    <w:p w:rsidR="00AA355E" w:rsidRPr="00F738B2" w:rsidRDefault="00AA355E" w:rsidP="000A0235">
      <w:pPr>
        <w:spacing w:before="120" w:after="120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>…………………………………………………</w:t>
      </w:r>
    </w:p>
    <w:p w:rsidR="00572B06" w:rsidRPr="00F738B2" w:rsidRDefault="004C1282" w:rsidP="000A0235">
      <w:pPr>
        <w:spacing w:before="120" w:after="120"/>
        <w:jc w:val="both"/>
        <w:rPr>
          <w:rFonts w:asciiTheme="minorHAnsi" w:hAnsiTheme="minorHAnsi" w:cs="Arial"/>
          <w:highlight w:val="green"/>
        </w:rPr>
      </w:pPr>
      <w:r w:rsidRPr="00F738B2">
        <w:rPr>
          <w:rFonts w:asciiTheme="minorHAnsi" w:hAnsiTheme="minorHAnsi" w:cs="Arial"/>
        </w:rPr>
        <w:t>………………………………………………</w:t>
      </w:r>
      <w:r w:rsidR="00AA355E" w:rsidRPr="00F738B2">
        <w:rPr>
          <w:rFonts w:asciiTheme="minorHAnsi" w:hAnsiTheme="minorHAnsi" w:cs="Arial"/>
        </w:rPr>
        <w:t>..</w:t>
      </w:r>
    </w:p>
    <w:p w:rsidR="00572B06" w:rsidRPr="00F738B2" w:rsidRDefault="00572B06" w:rsidP="000A0235">
      <w:pPr>
        <w:spacing w:before="120" w:after="120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>zwanym dalej „</w:t>
      </w:r>
      <w:r w:rsidRPr="00F738B2">
        <w:rPr>
          <w:rFonts w:asciiTheme="minorHAnsi" w:hAnsiTheme="minorHAnsi" w:cs="Arial"/>
          <w:b/>
          <w:bCs/>
        </w:rPr>
        <w:t>Przewoźnikiem"</w:t>
      </w:r>
      <w:r w:rsidRPr="00F738B2">
        <w:rPr>
          <w:rFonts w:asciiTheme="minorHAnsi" w:hAnsiTheme="minorHAnsi" w:cs="Arial"/>
        </w:rPr>
        <w:t>.</w:t>
      </w:r>
    </w:p>
    <w:p w:rsidR="00184F09" w:rsidRPr="00F738B2" w:rsidRDefault="00572B06" w:rsidP="00184F09">
      <w:pPr>
        <w:spacing w:before="120" w:after="0" w:line="360" w:lineRule="auto"/>
        <w:rPr>
          <w:rFonts w:asciiTheme="minorHAnsi" w:hAnsiTheme="minorHAnsi"/>
        </w:rPr>
      </w:pPr>
      <w:r w:rsidRPr="00F738B2">
        <w:rPr>
          <w:rFonts w:asciiTheme="minorHAnsi" w:hAnsiTheme="minorHAnsi"/>
        </w:rPr>
        <w:t>W wyniku dokonania przez Zamawiającego wyboru oferty Przewoźnika w trakcie postępowania o zamówienie publiczne na</w:t>
      </w:r>
      <w:r w:rsidR="00184F09" w:rsidRPr="00F738B2">
        <w:rPr>
          <w:rFonts w:asciiTheme="minorHAnsi" w:hAnsiTheme="minorHAnsi"/>
        </w:rPr>
        <w:t xml:space="preserve"> </w:t>
      </w:r>
    </w:p>
    <w:p w:rsidR="00184F09" w:rsidRPr="00F738B2" w:rsidRDefault="00184F09" w:rsidP="00184F09">
      <w:pPr>
        <w:shd w:val="clear" w:color="auto" w:fill="00B0F0"/>
        <w:spacing w:before="120" w:after="0" w:line="360" w:lineRule="auto"/>
        <w:jc w:val="center"/>
        <w:rPr>
          <w:rFonts w:asciiTheme="minorHAnsi" w:hAnsiTheme="minorHAnsi"/>
          <w:b/>
        </w:rPr>
      </w:pPr>
      <w:r w:rsidRPr="00F738B2">
        <w:rPr>
          <w:rFonts w:asciiTheme="minorHAnsi" w:hAnsiTheme="minorHAnsi"/>
          <w:b/>
        </w:rPr>
        <w:t>„</w:t>
      </w:r>
      <w:r w:rsidR="00EC5C68" w:rsidRPr="00F738B2">
        <w:rPr>
          <w:rFonts w:asciiTheme="minorHAnsi" w:hAnsiTheme="minorHAnsi"/>
          <w:b/>
        </w:rPr>
        <w:t>Dowożenie na zajęcia i rozwożenie po zajęciach wychowanków placówek oświatowych w Gminie Ujazd w ramach dwóch zadań</w:t>
      </w:r>
      <w:r w:rsidRPr="00F738B2">
        <w:rPr>
          <w:rFonts w:asciiTheme="minorHAnsi" w:hAnsiTheme="minorHAnsi"/>
          <w:b/>
        </w:rPr>
        <w:t xml:space="preserve">” </w:t>
      </w:r>
    </w:p>
    <w:p w:rsidR="00572B06" w:rsidRPr="00F738B2" w:rsidRDefault="00572B06" w:rsidP="00B0041A">
      <w:pPr>
        <w:spacing w:before="120"/>
        <w:jc w:val="both"/>
        <w:rPr>
          <w:rFonts w:asciiTheme="minorHAnsi" w:hAnsiTheme="minorHAnsi"/>
        </w:rPr>
      </w:pPr>
      <w:r w:rsidRPr="00F738B2">
        <w:rPr>
          <w:rFonts w:asciiTheme="minorHAnsi" w:hAnsiTheme="minorHAnsi"/>
        </w:rPr>
        <w:t>Strony oświadczają co następuje:</w:t>
      </w:r>
    </w:p>
    <w:p w:rsidR="00572B06" w:rsidRPr="00F738B2" w:rsidRDefault="00572B06" w:rsidP="000A0235">
      <w:pPr>
        <w:spacing w:before="120" w:line="360" w:lineRule="auto"/>
        <w:ind w:firstLine="1"/>
        <w:jc w:val="center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  <w:b/>
        </w:rPr>
        <w:t>§ 1</w:t>
      </w:r>
    </w:p>
    <w:p w:rsidR="00184F09" w:rsidRPr="00C1732E" w:rsidRDefault="00B96E97" w:rsidP="000B2B00">
      <w:pPr>
        <w:pStyle w:val="Akapitzlist"/>
        <w:numPr>
          <w:ilvl w:val="0"/>
          <w:numId w:val="13"/>
        </w:numPr>
        <w:spacing w:line="360" w:lineRule="auto"/>
        <w:ind w:left="0"/>
        <w:rPr>
          <w:rFonts w:asciiTheme="minorHAnsi" w:hAnsiTheme="minorHAnsi"/>
          <w:u w:val="single"/>
        </w:rPr>
      </w:pPr>
      <w:r w:rsidRPr="00C1732E">
        <w:rPr>
          <w:rFonts w:asciiTheme="minorHAnsi" w:hAnsiTheme="minorHAnsi" w:cs="A"/>
          <w:bCs/>
        </w:rPr>
        <w:t xml:space="preserve">Przedmiotem zamówienia jest </w:t>
      </w:r>
    </w:p>
    <w:p w:rsidR="00184F09" w:rsidRPr="00F738B2" w:rsidRDefault="00C1732E" w:rsidP="00C1732E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/>
          <w:sz w:val="22"/>
          <w:szCs w:val="22"/>
          <w:u w:val="single"/>
        </w:rPr>
        <w:t>Zadanie</w:t>
      </w:r>
      <w:proofErr w:type="spellEnd"/>
      <w:r>
        <w:rPr>
          <w:rFonts w:asciiTheme="minorHAnsi" w:hAnsiTheme="minorHAnsi"/>
          <w:sz w:val="22"/>
          <w:szCs w:val="22"/>
          <w:u w:val="single"/>
        </w:rPr>
        <w:t xml:space="preserve"> I</w:t>
      </w:r>
    </w:p>
    <w:p w:rsidR="00184F09" w:rsidRPr="00F738B2" w:rsidRDefault="00184F09" w:rsidP="00C1732E">
      <w:pPr>
        <w:spacing w:after="0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 xml:space="preserve"> „Dowożenie na zajęcia i rozwożenia po zajęciach  wychowan</w:t>
      </w:r>
      <w:r w:rsidR="005B6F76">
        <w:rPr>
          <w:rFonts w:asciiTheme="minorHAnsi" w:hAnsiTheme="minorHAnsi" w:cs="Arial"/>
        </w:rPr>
        <w:t>ków Przedszkola Samorządowego w </w:t>
      </w:r>
      <w:r w:rsidRPr="00F738B2">
        <w:rPr>
          <w:rFonts w:asciiTheme="minorHAnsi" w:hAnsiTheme="minorHAnsi" w:cs="Arial"/>
        </w:rPr>
        <w:t>Osiedlu Niewiadów</w:t>
      </w:r>
      <w:r w:rsidRPr="00F738B2">
        <w:rPr>
          <w:rFonts w:asciiTheme="minorHAnsi" w:hAnsiTheme="minorHAnsi"/>
        </w:rPr>
        <w:t xml:space="preserve"> -</w:t>
      </w:r>
      <w:r w:rsidRPr="00F738B2">
        <w:rPr>
          <w:rFonts w:asciiTheme="minorHAnsi" w:hAnsiTheme="minorHAnsi" w:cs="Arial"/>
        </w:rPr>
        <w:t xml:space="preserve"> z Ujazdu, ul. Kościelna 24 do Osiedla Niewiadów </w:t>
      </w:r>
      <w:proofErr w:type="spellStart"/>
      <w:r w:rsidRPr="00F738B2">
        <w:rPr>
          <w:rFonts w:asciiTheme="minorHAnsi" w:hAnsiTheme="minorHAnsi" w:cs="Arial"/>
        </w:rPr>
        <w:t>bl</w:t>
      </w:r>
      <w:proofErr w:type="spellEnd"/>
      <w:r w:rsidRPr="00F738B2">
        <w:rPr>
          <w:rFonts w:asciiTheme="minorHAnsi" w:hAnsiTheme="minorHAnsi" w:cs="Arial"/>
        </w:rPr>
        <w:t>. 13 - w okresie 01.02.2015 – 30.06.2015r.”, zgodnie z harmonogramem</w:t>
      </w:r>
      <w:r w:rsidR="000553A9">
        <w:rPr>
          <w:rFonts w:asciiTheme="minorHAnsi" w:hAnsiTheme="minorHAnsi" w:cs="Arial"/>
        </w:rPr>
        <w:t xml:space="preserve"> stanowiącym załącznik nr 1 do niniejszej umowy.</w:t>
      </w:r>
    </w:p>
    <w:p w:rsidR="00184F09" w:rsidRPr="00F738B2" w:rsidRDefault="00C1732E" w:rsidP="00C1732E">
      <w:p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Zadanie II</w:t>
      </w:r>
    </w:p>
    <w:p w:rsidR="00B96E97" w:rsidRPr="000553A9" w:rsidRDefault="00184F09" w:rsidP="00C1732E">
      <w:pPr>
        <w:spacing w:after="0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 xml:space="preserve"> „Dowożenie na zajęcia i rozwożenia po zajęciach dzieci do Zespołu Szkół w Ujeździe  oraz do Przedszkola Samorządowego w Ujeździe z mie</w:t>
      </w:r>
      <w:r w:rsidR="00965689" w:rsidRPr="00F738B2">
        <w:rPr>
          <w:rFonts w:asciiTheme="minorHAnsi" w:hAnsiTheme="minorHAnsi" w:cs="Arial"/>
        </w:rPr>
        <w:t>jscowości Łączkowice”</w:t>
      </w:r>
      <w:r w:rsidR="00697BD1" w:rsidRPr="00F738B2">
        <w:rPr>
          <w:rFonts w:asciiTheme="minorHAnsi" w:hAnsiTheme="minorHAnsi" w:cs="Arial"/>
        </w:rPr>
        <w:t xml:space="preserve"> w okresie 01.02.2015 – 30.06.201</w:t>
      </w:r>
      <w:r w:rsidR="00E55B5D">
        <w:rPr>
          <w:rFonts w:asciiTheme="minorHAnsi" w:hAnsiTheme="minorHAnsi" w:cs="Arial"/>
        </w:rPr>
        <w:t>6</w:t>
      </w:r>
      <w:r w:rsidR="00697BD1" w:rsidRPr="00F738B2">
        <w:rPr>
          <w:rFonts w:asciiTheme="minorHAnsi" w:hAnsiTheme="minorHAnsi" w:cs="Arial"/>
        </w:rPr>
        <w:t>r.</w:t>
      </w:r>
      <w:r w:rsidR="00965689" w:rsidRPr="00F738B2">
        <w:rPr>
          <w:rFonts w:asciiTheme="minorHAnsi" w:hAnsiTheme="minorHAnsi" w:cs="Arial"/>
        </w:rPr>
        <w:t xml:space="preserve"> zgodnie z </w:t>
      </w:r>
      <w:r w:rsidRPr="00F738B2">
        <w:rPr>
          <w:rFonts w:asciiTheme="minorHAnsi" w:hAnsiTheme="minorHAnsi" w:cs="Arial"/>
        </w:rPr>
        <w:t xml:space="preserve"> harmonogramem</w:t>
      </w:r>
      <w:r w:rsidR="000553A9">
        <w:rPr>
          <w:rFonts w:asciiTheme="minorHAnsi" w:hAnsiTheme="minorHAnsi" w:cs="Arial"/>
        </w:rPr>
        <w:t xml:space="preserve"> stanowiącym załącznik nr 1 do niniejszej umowy.</w:t>
      </w:r>
    </w:p>
    <w:p w:rsidR="003F1CCE" w:rsidRPr="00F738B2" w:rsidRDefault="003F1CCE" w:rsidP="000B2B00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0"/>
        <w:rPr>
          <w:rFonts w:asciiTheme="minorHAnsi" w:hAnsiTheme="minorHAnsi" w:cs="A"/>
          <w:bCs/>
          <w:sz w:val="22"/>
          <w:szCs w:val="22"/>
          <w:lang w:val="pl-PL"/>
        </w:rPr>
      </w:pPr>
      <w:r w:rsidRPr="00F738B2">
        <w:rPr>
          <w:rFonts w:asciiTheme="minorHAnsi" w:hAnsiTheme="minorHAnsi" w:cs="A"/>
          <w:bCs/>
          <w:sz w:val="22"/>
          <w:szCs w:val="22"/>
          <w:lang w:val="pl-PL"/>
        </w:rPr>
        <w:t>Dowożenie i rozwożenie dzieci odbywać się będzie w dni nauki szkolnej- 5 dni w tygodniu</w:t>
      </w:r>
    </w:p>
    <w:p w:rsidR="003F1CCE" w:rsidRPr="00F738B2" w:rsidRDefault="003F1CCE" w:rsidP="00C1732E">
      <w:pPr>
        <w:spacing w:after="0"/>
        <w:jc w:val="both"/>
        <w:rPr>
          <w:rFonts w:asciiTheme="minorHAnsi" w:hAnsiTheme="minorHAnsi" w:cs="A"/>
          <w:bCs/>
        </w:rPr>
      </w:pPr>
      <w:r w:rsidRPr="00F738B2">
        <w:rPr>
          <w:rFonts w:asciiTheme="minorHAnsi" w:hAnsiTheme="minorHAnsi" w:cs="A"/>
          <w:bCs/>
        </w:rPr>
        <w:t xml:space="preserve">- o przerwach w przewozach dzieci (świątecznych i zimowych) Dyrektor Placówki Oświatowej powiadomi przewoźnika na 7 dni przed ich rozpoczęciem. </w:t>
      </w:r>
    </w:p>
    <w:p w:rsidR="003F1CCE" w:rsidRPr="00F738B2" w:rsidRDefault="003F1CCE" w:rsidP="000B2B0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="A"/>
          <w:bCs/>
          <w:sz w:val="22"/>
          <w:szCs w:val="22"/>
          <w:lang w:val="pl-PL"/>
        </w:rPr>
      </w:pPr>
      <w:r w:rsidRPr="00F738B2">
        <w:rPr>
          <w:rFonts w:asciiTheme="minorHAnsi" w:hAnsiTheme="minorHAnsi" w:cs="A"/>
          <w:bCs/>
          <w:sz w:val="22"/>
          <w:szCs w:val="22"/>
          <w:lang w:val="pl-PL"/>
        </w:rPr>
        <w:t xml:space="preserve">Dowożenie i rozwożenie dzieci odbywać się będzie: </w:t>
      </w:r>
    </w:p>
    <w:p w:rsidR="003F1CCE" w:rsidRPr="00F738B2" w:rsidRDefault="00965689" w:rsidP="00C1732E">
      <w:pPr>
        <w:spacing w:after="0"/>
        <w:jc w:val="both"/>
        <w:rPr>
          <w:rFonts w:asciiTheme="minorHAnsi" w:hAnsiTheme="minorHAnsi" w:cs="A"/>
          <w:bCs/>
          <w:color w:val="000000" w:themeColor="text1"/>
        </w:rPr>
      </w:pPr>
      <w:r w:rsidRPr="00F738B2">
        <w:rPr>
          <w:rFonts w:asciiTheme="minorHAnsi" w:hAnsiTheme="minorHAnsi" w:cs="A"/>
          <w:bCs/>
          <w:color w:val="000000" w:themeColor="text1"/>
        </w:rPr>
        <w:t>-</w:t>
      </w:r>
      <w:r w:rsidR="00760F4F" w:rsidRPr="00F738B2">
        <w:rPr>
          <w:rFonts w:asciiTheme="minorHAnsi" w:hAnsiTheme="minorHAnsi" w:cs="A"/>
          <w:bCs/>
          <w:color w:val="000000"/>
        </w:rPr>
        <w:t xml:space="preserve"> jednym pojazdem przystosowanym do jednorazowego przewozu nie mniej niż 8 osób (pasażerów) na  miejscach siedzących</w:t>
      </w:r>
    </w:p>
    <w:p w:rsidR="003F1CCE" w:rsidRPr="00F738B2" w:rsidRDefault="003F1CCE" w:rsidP="000B2B0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="A"/>
          <w:bCs/>
          <w:sz w:val="22"/>
          <w:szCs w:val="22"/>
          <w:lang w:val="pl-PL"/>
        </w:rPr>
      </w:pPr>
      <w:r w:rsidRPr="00F738B2">
        <w:rPr>
          <w:rFonts w:asciiTheme="minorHAnsi" w:hAnsiTheme="minorHAnsi" w:cs="A"/>
          <w:bCs/>
          <w:sz w:val="22"/>
          <w:szCs w:val="22"/>
          <w:lang w:val="pl-PL"/>
        </w:rPr>
        <w:t>Z przewozów mogą korzystać wyłącznie uczniowie, wycho</w:t>
      </w:r>
      <w:r w:rsidR="005B6F76">
        <w:rPr>
          <w:rFonts w:asciiTheme="minorHAnsi" w:hAnsiTheme="minorHAnsi" w:cs="A"/>
          <w:bCs/>
          <w:sz w:val="22"/>
          <w:szCs w:val="22"/>
          <w:lang w:val="pl-PL"/>
        </w:rPr>
        <w:t>wankowie placówek oświatowych z </w:t>
      </w:r>
      <w:r w:rsidRPr="00F738B2">
        <w:rPr>
          <w:rFonts w:asciiTheme="minorHAnsi" w:hAnsiTheme="minorHAnsi" w:cs="A"/>
          <w:bCs/>
          <w:sz w:val="22"/>
          <w:szCs w:val="22"/>
          <w:lang w:val="pl-PL"/>
        </w:rPr>
        <w:t>terenu Gminy Ujazd oraz pod opieką osoby odpowiedzialn</w:t>
      </w:r>
      <w:r w:rsidR="00697BD1" w:rsidRPr="00F738B2">
        <w:rPr>
          <w:rFonts w:asciiTheme="minorHAnsi" w:hAnsiTheme="minorHAnsi" w:cs="A"/>
          <w:bCs/>
          <w:sz w:val="22"/>
          <w:szCs w:val="22"/>
          <w:lang w:val="pl-PL"/>
        </w:rPr>
        <w:t>ej</w:t>
      </w:r>
      <w:r w:rsidRPr="00F738B2">
        <w:rPr>
          <w:rFonts w:asciiTheme="minorHAnsi" w:hAnsiTheme="minorHAnsi" w:cs="A"/>
          <w:bCs/>
          <w:sz w:val="22"/>
          <w:szCs w:val="22"/>
          <w:lang w:val="pl-PL"/>
        </w:rPr>
        <w:t xml:space="preserve"> za bezpieczeństwo przewożonych dzieci (koszt wynagrodzenia opiekuna ponosi Zamawiający)</w:t>
      </w:r>
    </w:p>
    <w:p w:rsidR="003F1CCE" w:rsidRPr="00F738B2" w:rsidRDefault="003F1CCE" w:rsidP="00C1732E">
      <w:pPr>
        <w:spacing w:after="0"/>
        <w:ind w:left="142" w:hanging="142"/>
        <w:jc w:val="both"/>
        <w:rPr>
          <w:rFonts w:asciiTheme="minorHAnsi" w:hAnsiTheme="minorHAnsi" w:cs="A"/>
          <w:bCs/>
        </w:rPr>
      </w:pPr>
      <w:r w:rsidRPr="00F738B2">
        <w:rPr>
          <w:rFonts w:asciiTheme="minorHAnsi" w:hAnsiTheme="minorHAnsi" w:cs="A"/>
          <w:bCs/>
        </w:rPr>
        <w:lastRenderedPageBreak/>
        <w:t xml:space="preserve">- przewoźnik nie może przewozić więcej wychowanków i towarzyszących im opiekunów niż liczba miejsc w pojeździe zgodnie z listą miejsc dla pasażerów widniejącą w dowozie rejestracyjnym danego pojazdu oraz objęta ubezpieczeniem z tytułu OC. </w:t>
      </w:r>
    </w:p>
    <w:p w:rsidR="003F1CCE" w:rsidRPr="00F738B2" w:rsidRDefault="003F1CCE" w:rsidP="000B2B0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="A"/>
          <w:bCs/>
          <w:sz w:val="22"/>
          <w:szCs w:val="22"/>
          <w:lang w:val="pl-PL"/>
        </w:rPr>
      </w:pPr>
      <w:r w:rsidRPr="00F738B2">
        <w:rPr>
          <w:rFonts w:asciiTheme="minorHAnsi" w:hAnsiTheme="minorHAnsi" w:cs="A"/>
          <w:bCs/>
          <w:sz w:val="22"/>
          <w:szCs w:val="22"/>
          <w:lang w:val="pl-PL"/>
        </w:rPr>
        <w:t>Przewoźnik w celu zapewnienia bezpieczeństwa przewożonych zobowiązany jest używać do świadczenia usługi pojazdu spełniającego w szczególności następujące warunki:</w:t>
      </w:r>
    </w:p>
    <w:p w:rsidR="003F1CCE" w:rsidRPr="00F738B2" w:rsidRDefault="003F1CCE" w:rsidP="00C1732E">
      <w:pPr>
        <w:spacing w:after="0"/>
        <w:ind w:left="142" w:hanging="142"/>
        <w:jc w:val="both"/>
        <w:rPr>
          <w:rFonts w:asciiTheme="minorHAnsi" w:hAnsiTheme="minorHAnsi" w:cs="A"/>
          <w:bCs/>
        </w:rPr>
      </w:pPr>
      <w:r w:rsidRPr="00F738B2">
        <w:rPr>
          <w:rFonts w:asciiTheme="minorHAnsi" w:hAnsiTheme="minorHAnsi" w:cs="A"/>
          <w:bCs/>
        </w:rPr>
        <w:t>- sprawnego technicznie zgodnie z wymogami wynikającymi z przepisów ustawy z dnia 20 czerwca 1997 roku Prawo o ruchu drogowym (tj. Dz. U. z 2012r. poz. 1137 ze zm.)  oraz przepisów wykonawczych,</w:t>
      </w:r>
    </w:p>
    <w:p w:rsidR="003F1CCE" w:rsidRPr="00F738B2" w:rsidRDefault="003F1CCE" w:rsidP="00C1732E">
      <w:pPr>
        <w:spacing w:after="0"/>
        <w:ind w:left="142" w:hanging="142"/>
        <w:jc w:val="both"/>
        <w:rPr>
          <w:rFonts w:asciiTheme="minorHAnsi" w:hAnsiTheme="minorHAnsi" w:cs="A"/>
          <w:bCs/>
        </w:rPr>
      </w:pPr>
      <w:r w:rsidRPr="00F738B2">
        <w:rPr>
          <w:rFonts w:asciiTheme="minorHAnsi" w:hAnsiTheme="minorHAnsi" w:cs="A"/>
          <w:bCs/>
        </w:rPr>
        <w:t>- posiadającego ubezpieczone miejsca dla pasażerów,</w:t>
      </w:r>
    </w:p>
    <w:p w:rsidR="003F1CCE" w:rsidRPr="00F738B2" w:rsidRDefault="003F1CCE" w:rsidP="00C1732E">
      <w:pPr>
        <w:spacing w:after="0"/>
        <w:ind w:left="142" w:hanging="142"/>
        <w:jc w:val="both"/>
        <w:rPr>
          <w:rFonts w:asciiTheme="minorHAnsi" w:hAnsiTheme="minorHAnsi" w:cs="A"/>
          <w:bCs/>
        </w:rPr>
      </w:pPr>
      <w:r w:rsidRPr="00F738B2">
        <w:rPr>
          <w:rFonts w:asciiTheme="minorHAnsi" w:hAnsiTheme="minorHAnsi" w:cs="A"/>
          <w:bCs/>
        </w:rPr>
        <w:t>- oznaczonego, że przewozi uczniów,</w:t>
      </w:r>
    </w:p>
    <w:p w:rsidR="003F1CCE" w:rsidRPr="00F738B2" w:rsidRDefault="003F1CCE" w:rsidP="00C1732E">
      <w:pPr>
        <w:spacing w:after="0"/>
        <w:ind w:left="142" w:hanging="142"/>
        <w:jc w:val="both"/>
        <w:rPr>
          <w:rFonts w:asciiTheme="minorHAnsi" w:hAnsiTheme="minorHAnsi" w:cs="A"/>
          <w:bCs/>
        </w:rPr>
      </w:pPr>
      <w:r w:rsidRPr="00F738B2">
        <w:rPr>
          <w:rFonts w:asciiTheme="minorHAnsi" w:hAnsiTheme="minorHAnsi" w:cs="A"/>
          <w:bCs/>
        </w:rPr>
        <w:t>- spełniającego wymogi sanitarne,</w:t>
      </w:r>
    </w:p>
    <w:p w:rsidR="003F1CCE" w:rsidRPr="00F738B2" w:rsidRDefault="003F1CCE" w:rsidP="000B2B00">
      <w:pPr>
        <w:spacing w:after="0"/>
        <w:jc w:val="both"/>
        <w:rPr>
          <w:rFonts w:asciiTheme="minorHAnsi" w:hAnsiTheme="minorHAnsi" w:cs="A"/>
          <w:bCs/>
        </w:rPr>
      </w:pPr>
      <w:r w:rsidRPr="00F738B2">
        <w:rPr>
          <w:rFonts w:asciiTheme="minorHAnsi" w:hAnsiTheme="minorHAnsi" w:cs="A"/>
          <w:bCs/>
        </w:rPr>
        <w:t>- ogrzewanego w okresie jesienno- zimowym</w:t>
      </w:r>
    </w:p>
    <w:p w:rsidR="00572B06" w:rsidRPr="00F738B2" w:rsidRDefault="003F1CCE" w:rsidP="000B2B00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="A"/>
          <w:bCs/>
          <w:sz w:val="22"/>
          <w:szCs w:val="22"/>
          <w:lang w:val="pl-PL"/>
        </w:rPr>
      </w:pPr>
      <w:r w:rsidRPr="00F738B2">
        <w:rPr>
          <w:rFonts w:asciiTheme="minorHAnsi" w:hAnsiTheme="minorHAnsi" w:cs="A"/>
          <w:bCs/>
          <w:sz w:val="22"/>
          <w:szCs w:val="22"/>
          <w:lang w:val="pl-PL"/>
        </w:rPr>
        <w:t>W przypadku wystąpienia awarii środka transportu, przewoźnik zapewni na własny koszt i we własnym zakresie pojazd zastępczy. Pojazd zastępczy musi posiadać parametry techniczne nie gorsze niż dotychczasowe i nie może posiadać mniejszej liczby miejsc siedzących.</w:t>
      </w:r>
    </w:p>
    <w:p w:rsidR="00572B06" w:rsidRPr="00F738B2" w:rsidRDefault="00572B06" w:rsidP="00076FE2">
      <w:pPr>
        <w:spacing w:before="120" w:line="240" w:lineRule="auto"/>
        <w:jc w:val="center"/>
        <w:rPr>
          <w:rFonts w:asciiTheme="minorHAnsi" w:hAnsiTheme="minorHAnsi" w:cs="Arial"/>
          <w:b/>
        </w:rPr>
      </w:pPr>
      <w:r w:rsidRPr="00F738B2">
        <w:rPr>
          <w:rFonts w:asciiTheme="minorHAnsi" w:hAnsiTheme="minorHAnsi" w:cs="Arial"/>
          <w:b/>
        </w:rPr>
        <w:t>§ 2.</w:t>
      </w:r>
    </w:p>
    <w:p w:rsidR="00760F4F" w:rsidRPr="00F738B2" w:rsidRDefault="00572B06" w:rsidP="000B2B00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F738B2">
        <w:rPr>
          <w:rFonts w:asciiTheme="minorHAnsi" w:hAnsiTheme="minorHAnsi" w:cs="Arial"/>
          <w:sz w:val="22"/>
          <w:szCs w:val="22"/>
          <w:lang w:val="pl-PL"/>
        </w:rPr>
        <w:t>Przedmiot zamówienia realizowany będzie w terminie</w:t>
      </w:r>
      <w:r w:rsidR="00760F4F" w:rsidRPr="00F738B2">
        <w:rPr>
          <w:rFonts w:asciiTheme="minorHAnsi" w:hAnsiTheme="minorHAnsi" w:cs="Arial"/>
          <w:sz w:val="22"/>
          <w:szCs w:val="22"/>
          <w:lang w:val="pl-PL"/>
        </w:rPr>
        <w:t>:</w:t>
      </w:r>
    </w:p>
    <w:p w:rsidR="00760F4F" w:rsidRPr="00F738B2" w:rsidRDefault="00760F4F" w:rsidP="00760F4F">
      <w:pPr>
        <w:pStyle w:val="Nagwek"/>
        <w:spacing w:line="276" w:lineRule="auto"/>
        <w:ind w:left="76"/>
        <w:jc w:val="both"/>
        <w:rPr>
          <w:rFonts w:asciiTheme="minorHAnsi" w:hAnsiTheme="minorHAnsi"/>
          <w:sz w:val="22"/>
          <w:szCs w:val="22"/>
        </w:rPr>
      </w:pPr>
      <w:r w:rsidRPr="00F738B2">
        <w:rPr>
          <w:rFonts w:asciiTheme="minorHAnsi" w:hAnsiTheme="minorHAnsi"/>
          <w:sz w:val="22"/>
          <w:szCs w:val="22"/>
        </w:rPr>
        <w:t>Zadanie nr 1: od 01.02.2015r. do 30.06.2015r.</w:t>
      </w:r>
    </w:p>
    <w:p w:rsidR="00760F4F" w:rsidRPr="00F738B2" w:rsidRDefault="00760F4F" w:rsidP="00760F4F">
      <w:pPr>
        <w:pStyle w:val="Nagwek"/>
        <w:spacing w:line="276" w:lineRule="auto"/>
        <w:ind w:left="76"/>
        <w:jc w:val="both"/>
        <w:rPr>
          <w:rFonts w:asciiTheme="minorHAnsi" w:hAnsiTheme="minorHAnsi"/>
          <w:sz w:val="22"/>
          <w:szCs w:val="22"/>
        </w:rPr>
      </w:pPr>
      <w:r w:rsidRPr="00F738B2">
        <w:rPr>
          <w:rFonts w:asciiTheme="minorHAnsi" w:hAnsiTheme="minorHAnsi"/>
          <w:sz w:val="22"/>
          <w:szCs w:val="22"/>
        </w:rPr>
        <w:t>Zadanie nr 2: od 01.02.2015r. do 30.06.2016r.</w:t>
      </w:r>
    </w:p>
    <w:p w:rsidR="00572B06" w:rsidRPr="00F738B2" w:rsidRDefault="00572B06" w:rsidP="000A0235">
      <w:pPr>
        <w:spacing w:before="120"/>
        <w:jc w:val="center"/>
        <w:rPr>
          <w:rFonts w:asciiTheme="minorHAnsi" w:hAnsiTheme="minorHAnsi" w:cs="Arial"/>
          <w:b/>
        </w:rPr>
      </w:pPr>
      <w:r w:rsidRPr="00F738B2">
        <w:rPr>
          <w:rFonts w:asciiTheme="minorHAnsi" w:hAnsiTheme="minorHAnsi" w:cs="Arial"/>
          <w:b/>
        </w:rPr>
        <w:t>§ 3.</w:t>
      </w:r>
    </w:p>
    <w:p w:rsidR="00572B06" w:rsidRPr="00F738B2" w:rsidRDefault="00572B06" w:rsidP="00C02DB5">
      <w:pPr>
        <w:tabs>
          <w:tab w:val="left" w:pos="-180"/>
        </w:tabs>
        <w:spacing w:before="120"/>
        <w:ind w:left="142" w:hanging="426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 xml:space="preserve">1.   W celu  zapewnienia bezpieczeństwa dzieci (uczniów szkół i wychowanków przedszkoli)  i ich opiekunów, Przewoźnik zobowiązuje się używać do świadczenia usługi  </w:t>
      </w:r>
      <w:r w:rsidR="004D5174" w:rsidRPr="00F738B2">
        <w:rPr>
          <w:rFonts w:asciiTheme="minorHAnsi" w:hAnsiTheme="minorHAnsi" w:cs="Arial"/>
        </w:rPr>
        <w:t>pojazdu</w:t>
      </w:r>
      <w:r w:rsidRPr="00F738B2">
        <w:rPr>
          <w:rFonts w:asciiTheme="minorHAnsi" w:hAnsiTheme="minorHAnsi" w:cs="Arial"/>
        </w:rPr>
        <w:t xml:space="preserve"> </w:t>
      </w:r>
      <w:r w:rsidR="005B6F76">
        <w:rPr>
          <w:rFonts w:asciiTheme="minorHAnsi" w:hAnsiTheme="minorHAnsi" w:cs="Arial"/>
        </w:rPr>
        <w:t>spełniającego w </w:t>
      </w:r>
      <w:r w:rsidR="004D5174" w:rsidRPr="00F738B2">
        <w:rPr>
          <w:rFonts w:asciiTheme="minorHAnsi" w:hAnsiTheme="minorHAnsi" w:cs="Arial"/>
        </w:rPr>
        <w:t>szczególności</w:t>
      </w:r>
      <w:r w:rsidRPr="00F738B2">
        <w:rPr>
          <w:rFonts w:asciiTheme="minorHAnsi" w:hAnsiTheme="minorHAnsi" w:cs="Arial"/>
        </w:rPr>
        <w:t xml:space="preserve"> następujące warunki:</w:t>
      </w:r>
    </w:p>
    <w:p w:rsidR="00572B06" w:rsidRPr="00F738B2" w:rsidRDefault="000553A9" w:rsidP="000B2B00">
      <w:pPr>
        <w:spacing w:after="0" w:line="240" w:lineRule="auto"/>
        <w:ind w:left="284" w:hanging="14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572B06" w:rsidRPr="00F738B2">
        <w:rPr>
          <w:rFonts w:asciiTheme="minorHAnsi" w:hAnsiTheme="minorHAnsi" w:cs="Arial"/>
        </w:rPr>
        <w:t>1) sprawn</w:t>
      </w:r>
      <w:r w:rsidR="004D5174" w:rsidRPr="00F738B2">
        <w:rPr>
          <w:rFonts w:asciiTheme="minorHAnsi" w:hAnsiTheme="minorHAnsi" w:cs="Arial"/>
        </w:rPr>
        <w:t>ego</w:t>
      </w:r>
      <w:r w:rsidR="00572B06" w:rsidRPr="00F738B2">
        <w:rPr>
          <w:rFonts w:asciiTheme="minorHAnsi" w:hAnsiTheme="minorHAnsi" w:cs="Arial"/>
        </w:rPr>
        <w:t xml:space="preserve"> technicznie  zgodnie z wymogami wynikającymi z przepisów </w:t>
      </w:r>
    </w:p>
    <w:p w:rsidR="00572B06" w:rsidRPr="00F738B2" w:rsidRDefault="00572B06" w:rsidP="000B2B00">
      <w:pPr>
        <w:spacing w:after="0" w:line="240" w:lineRule="auto"/>
        <w:ind w:left="284" w:hanging="142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 xml:space="preserve">      ustawy  z  dnia 20 czerwca 1997r.  Prawo o ruchu drogowym  </w:t>
      </w:r>
      <w:r w:rsidR="000B4CD8" w:rsidRPr="00F738B2">
        <w:rPr>
          <w:rFonts w:asciiTheme="minorHAnsi" w:hAnsiTheme="minorHAnsi" w:cs="A"/>
          <w:bCs/>
        </w:rPr>
        <w:t>(tj. Dz. U. z 2012r.  poz. 1137 ze zm.)</w:t>
      </w:r>
      <w:r w:rsidR="004D5174" w:rsidRPr="00F738B2">
        <w:rPr>
          <w:rFonts w:asciiTheme="minorHAnsi" w:hAnsiTheme="minorHAnsi" w:cs="Arial"/>
        </w:rPr>
        <w:t xml:space="preserve"> oraz z przepisów wykonawczych</w:t>
      </w:r>
    </w:p>
    <w:p w:rsidR="00572B06" w:rsidRPr="00F738B2" w:rsidRDefault="00572B06" w:rsidP="000B2B00">
      <w:pPr>
        <w:spacing w:before="120"/>
        <w:ind w:left="284" w:hanging="142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>2) posiadając</w:t>
      </w:r>
      <w:r w:rsidR="004D5174" w:rsidRPr="00F738B2">
        <w:rPr>
          <w:rFonts w:asciiTheme="minorHAnsi" w:hAnsiTheme="minorHAnsi" w:cs="Arial"/>
        </w:rPr>
        <w:t>ego</w:t>
      </w:r>
      <w:r w:rsidRPr="00F738B2">
        <w:rPr>
          <w:rFonts w:asciiTheme="minorHAnsi" w:hAnsiTheme="minorHAnsi" w:cs="Arial"/>
        </w:rPr>
        <w:t xml:space="preserve"> ubezpieczone miejsca dla pasażerów,</w:t>
      </w:r>
    </w:p>
    <w:p w:rsidR="00572B06" w:rsidRPr="00F738B2" w:rsidRDefault="00572B06" w:rsidP="000B2B00">
      <w:pPr>
        <w:ind w:left="284" w:hanging="142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>3) oznaczon</w:t>
      </w:r>
      <w:r w:rsidR="004D5174" w:rsidRPr="00F738B2">
        <w:rPr>
          <w:rFonts w:asciiTheme="minorHAnsi" w:hAnsiTheme="minorHAnsi" w:cs="Arial"/>
        </w:rPr>
        <w:t>ego</w:t>
      </w:r>
      <w:r w:rsidRPr="00F738B2">
        <w:rPr>
          <w:rFonts w:asciiTheme="minorHAnsi" w:hAnsiTheme="minorHAnsi" w:cs="Arial"/>
        </w:rPr>
        <w:t>, że przewożą uczniów,</w:t>
      </w:r>
    </w:p>
    <w:p w:rsidR="00572B06" w:rsidRPr="00F738B2" w:rsidRDefault="004D5174" w:rsidP="000B2B00">
      <w:pPr>
        <w:ind w:left="284" w:hanging="142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>4) spełniającego</w:t>
      </w:r>
      <w:r w:rsidR="00572B06" w:rsidRPr="00F738B2">
        <w:rPr>
          <w:rFonts w:asciiTheme="minorHAnsi" w:hAnsiTheme="minorHAnsi" w:cs="Arial"/>
        </w:rPr>
        <w:t xml:space="preserve"> odpowiednie wymogi sanitarne,</w:t>
      </w:r>
    </w:p>
    <w:p w:rsidR="00572B06" w:rsidRPr="00F738B2" w:rsidRDefault="00572B06" w:rsidP="000B2B00">
      <w:pPr>
        <w:ind w:left="284" w:hanging="142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>5) ogrzewan</w:t>
      </w:r>
      <w:r w:rsidR="004D5174" w:rsidRPr="00F738B2">
        <w:rPr>
          <w:rFonts w:asciiTheme="minorHAnsi" w:hAnsiTheme="minorHAnsi" w:cs="Arial"/>
        </w:rPr>
        <w:t>ego</w:t>
      </w:r>
      <w:r w:rsidRPr="00F738B2">
        <w:rPr>
          <w:rFonts w:asciiTheme="minorHAnsi" w:hAnsiTheme="minorHAnsi" w:cs="Arial"/>
        </w:rPr>
        <w:t xml:space="preserve"> w okresie jesienno – zimowym.</w:t>
      </w:r>
    </w:p>
    <w:p w:rsidR="00572B06" w:rsidRPr="00F738B2" w:rsidRDefault="00C02DB5" w:rsidP="000553A9">
      <w:pPr>
        <w:spacing w:before="120" w:after="0"/>
        <w:ind w:left="142" w:hanging="426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 xml:space="preserve">2.   </w:t>
      </w:r>
      <w:r w:rsidR="00572B06" w:rsidRPr="00F738B2">
        <w:rPr>
          <w:rFonts w:asciiTheme="minorHAnsi" w:hAnsiTheme="minorHAnsi" w:cs="Arial"/>
        </w:rPr>
        <w:t xml:space="preserve">Przewoźnik nie może przewozić więcej </w:t>
      </w:r>
      <w:r w:rsidR="004D5174" w:rsidRPr="00F738B2">
        <w:rPr>
          <w:rFonts w:asciiTheme="minorHAnsi" w:hAnsiTheme="minorHAnsi" w:cs="Arial"/>
        </w:rPr>
        <w:t>wychowanków</w:t>
      </w:r>
      <w:r w:rsidR="00572B06" w:rsidRPr="00F738B2">
        <w:rPr>
          <w:rFonts w:asciiTheme="minorHAnsi" w:hAnsiTheme="minorHAnsi" w:cs="Arial"/>
        </w:rPr>
        <w:t xml:space="preserve"> i towarzyszących im opiekunów niż liczba miejsc w samochodzie zgodna z liczbą miejsc  dla pasażerów widniejąca w dowodzie rejestracyjnym danego autokaru  oraz objęta ubezpieczeniem z tytułu OC.</w:t>
      </w:r>
    </w:p>
    <w:p w:rsidR="00572B06" w:rsidRPr="00F738B2" w:rsidRDefault="00C02DB5" w:rsidP="000553A9">
      <w:pPr>
        <w:spacing w:before="120" w:after="0"/>
        <w:ind w:left="142" w:hanging="426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 xml:space="preserve">3.   </w:t>
      </w:r>
      <w:r w:rsidR="00572B06" w:rsidRPr="00F738B2">
        <w:rPr>
          <w:rFonts w:asciiTheme="minorHAnsi" w:hAnsiTheme="minorHAnsi" w:cs="Arial"/>
        </w:rPr>
        <w:t xml:space="preserve">Dowodem zawarcia umów obowiązkowego ubezpieczenia (OC) od odpowiedzialności cywilnej za szkody powstałe w związku z użyciem przez Przewoźnika samochodu do przewozu uczniów są aktualne  Umowy Ubezpieczeniowe, które stanowią załącznik nr </w:t>
      </w:r>
      <w:r w:rsidR="000B4CD8" w:rsidRPr="00F738B2">
        <w:rPr>
          <w:rFonts w:asciiTheme="minorHAnsi" w:hAnsiTheme="minorHAnsi" w:cs="Arial"/>
        </w:rPr>
        <w:t>1</w:t>
      </w:r>
      <w:r w:rsidR="00572B06" w:rsidRPr="00F738B2">
        <w:rPr>
          <w:rFonts w:asciiTheme="minorHAnsi" w:hAnsiTheme="minorHAnsi" w:cs="Arial"/>
        </w:rPr>
        <w:t xml:space="preserve"> do niniejszej Umowy (poświadczone kserokopie). </w:t>
      </w:r>
    </w:p>
    <w:p w:rsidR="00572B06" w:rsidRPr="00F738B2" w:rsidRDefault="00572B06" w:rsidP="000A0235">
      <w:pPr>
        <w:spacing w:before="120"/>
        <w:jc w:val="center"/>
        <w:rPr>
          <w:rFonts w:asciiTheme="minorHAnsi" w:hAnsiTheme="minorHAnsi" w:cs="Arial"/>
          <w:b/>
        </w:rPr>
      </w:pPr>
      <w:r w:rsidRPr="00F738B2">
        <w:rPr>
          <w:rFonts w:asciiTheme="minorHAnsi" w:hAnsiTheme="minorHAnsi" w:cs="Arial"/>
          <w:b/>
        </w:rPr>
        <w:t>§  4.</w:t>
      </w:r>
    </w:p>
    <w:p w:rsidR="00572B06" w:rsidRPr="00F738B2" w:rsidRDefault="00D36F0D" w:rsidP="000553A9">
      <w:pPr>
        <w:spacing w:before="120"/>
        <w:ind w:left="142" w:hanging="426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 xml:space="preserve">1.  </w:t>
      </w:r>
      <w:r w:rsidR="000553A9">
        <w:rPr>
          <w:rFonts w:asciiTheme="minorHAnsi" w:hAnsiTheme="minorHAnsi" w:cs="Arial"/>
        </w:rPr>
        <w:t xml:space="preserve">   </w:t>
      </w:r>
      <w:r w:rsidR="00572B06" w:rsidRPr="00F738B2">
        <w:rPr>
          <w:rFonts w:asciiTheme="minorHAnsi" w:hAnsiTheme="minorHAnsi" w:cs="Arial"/>
        </w:rPr>
        <w:t>Przewoźnik zobowiązuje się świadczyć usługi, o których mowa w §</w:t>
      </w:r>
      <w:r w:rsidR="000553A9">
        <w:rPr>
          <w:rFonts w:asciiTheme="minorHAnsi" w:hAnsiTheme="minorHAnsi" w:cs="Arial"/>
        </w:rPr>
        <w:t xml:space="preserve"> 1 usługi następującym pojazdem</w:t>
      </w:r>
      <w:r w:rsidR="00572B06" w:rsidRPr="00F738B2">
        <w:rPr>
          <w:rFonts w:asciiTheme="minorHAnsi" w:hAnsiTheme="minorHAnsi" w:cs="Arial"/>
        </w:rPr>
        <w:t>:</w:t>
      </w:r>
    </w:p>
    <w:p w:rsidR="00572B06" w:rsidRPr="00F738B2" w:rsidRDefault="00572B06" w:rsidP="000553A9">
      <w:pPr>
        <w:spacing w:after="0" w:line="240" w:lineRule="auto"/>
        <w:ind w:left="142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>1) nazwa …………..    nr rejestracyjny ………… ilość miejsc…..</w:t>
      </w:r>
    </w:p>
    <w:p w:rsidR="00572B06" w:rsidRPr="00F738B2" w:rsidRDefault="00572B06" w:rsidP="000553A9">
      <w:pPr>
        <w:spacing w:after="0" w:line="240" w:lineRule="auto"/>
        <w:ind w:firstLine="142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 xml:space="preserve">  (kserokopia dowodu rejest</w:t>
      </w:r>
      <w:r w:rsidR="000B4CD8" w:rsidRPr="00F738B2">
        <w:rPr>
          <w:rFonts w:asciiTheme="minorHAnsi" w:hAnsiTheme="minorHAnsi" w:cs="Arial"/>
        </w:rPr>
        <w:t>racyjnego stanowi załącznik nr 2</w:t>
      </w:r>
      <w:r w:rsidRPr="00F738B2">
        <w:rPr>
          <w:rFonts w:asciiTheme="minorHAnsi" w:hAnsiTheme="minorHAnsi" w:cs="Arial"/>
        </w:rPr>
        <w:t xml:space="preserve"> do Umowy)</w:t>
      </w:r>
    </w:p>
    <w:p w:rsidR="00572B06" w:rsidRPr="00F738B2" w:rsidRDefault="00FD7FD5" w:rsidP="000553A9">
      <w:pPr>
        <w:spacing w:before="120" w:after="120"/>
        <w:ind w:hanging="284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 xml:space="preserve">2.  </w:t>
      </w:r>
      <w:r w:rsidR="000553A9">
        <w:rPr>
          <w:rFonts w:asciiTheme="minorHAnsi" w:hAnsiTheme="minorHAnsi" w:cs="Arial"/>
        </w:rPr>
        <w:t xml:space="preserve"> </w:t>
      </w:r>
      <w:r w:rsidR="00572B06" w:rsidRPr="00F738B2">
        <w:rPr>
          <w:rFonts w:asciiTheme="minorHAnsi" w:hAnsiTheme="minorHAnsi" w:cs="Arial"/>
        </w:rPr>
        <w:t xml:space="preserve">Dopuszcza się zmianę  pojazdu wymienionego w ustępie 1, jednakże zmieniony pojazd musi posiadać parametry techniczne </w:t>
      </w:r>
      <w:r w:rsidR="00C02DB5" w:rsidRPr="00F738B2">
        <w:rPr>
          <w:rFonts w:asciiTheme="minorHAnsi" w:hAnsiTheme="minorHAnsi" w:cs="Arial"/>
        </w:rPr>
        <w:t>nie gorsze niż dotychczasowy, w </w:t>
      </w:r>
      <w:r w:rsidR="00572B06" w:rsidRPr="00F738B2">
        <w:rPr>
          <w:rFonts w:asciiTheme="minorHAnsi" w:hAnsiTheme="minorHAnsi" w:cs="Arial"/>
        </w:rPr>
        <w:t xml:space="preserve">szczególności nie może posiadać mniejszej </w:t>
      </w:r>
      <w:r w:rsidR="00572B06" w:rsidRPr="00F738B2">
        <w:rPr>
          <w:rFonts w:asciiTheme="minorHAnsi" w:hAnsiTheme="minorHAnsi" w:cs="Arial"/>
        </w:rPr>
        <w:lastRenderedPageBreak/>
        <w:t>liczby miejsc siedzących. O zmianie pojazdu Przewoźnik zobowiązany jest powiadomić Zamawiającego na 3 dni przed planowaną zmianą oraz okazać Zamawiającemu dowód rejestracyjny pojazdu.</w:t>
      </w:r>
    </w:p>
    <w:p w:rsidR="00572B06" w:rsidRPr="00F738B2" w:rsidRDefault="00572B06" w:rsidP="00843232">
      <w:pPr>
        <w:spacing w:after="0" w:line="240" w:lineRule="auto"/>
        <w:ind w:left="4248"/>
        <w:rPr>
          <w:rFonts w:asciiTheme="minorHAnsi" w:hAnsiTheme="minorHAnsi" w:cs="Arial"/>
          <w:b/>
        </w:rPr>
      </w:pPr>
      <w:r w:rsidRPr="00F738B2">
        <w:rPr>
          <w:rFonts w:asciiTheme="minorHAnsi" w:hAnsiTheme="minorHAnsi" w:cs="Arial"/>
          <w:b/>
        </w:rPr>
        <w:t>§ 5.</w:t>
      </w:r>
    </w:p>
    <w:p w:rsidR="00572B06" w:rsidRPr="00F738B2" w:rsidRDefault="00FD7FD5" w:rsidP="00843232">
      <w:pPr>
        <w:pStyle w:val="Stopka"/>
        <w:tabs>
          <w:tab w:val="clear" w:pos="4536"/>
          <w:tab w:val="clear" w:pos="9072"/>
        </w:tabs>
        <w:ind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F738B2">
        <w:rPr>
          <w:rFonts w:asciiTheme="minorHAnsi" w:hAnsiTheme="minorHAnsi" w:cs="Arial"/>
          <w:bCs/>
          <w:sz w:val="22"/>
          <w:szCs w:val="22"/>
        </w:rPr>
        <w:t xml:space="preserve">1. </w:t>
      </w:r>
      <w:r w:rsidR="00572B06" w:rsidRPr="00F738B2">
        <w:rPr>
          <w:rFonts w:asciiTheme="minorHAnsi" w:hAnsiTheme="minorHAnsi" w:cs="Arial"/>
          <w:bCs/>
          <w:sz w:val="22"/>
          <w:szCs w:val="22"/>
        </w:rPr>
        <w:t>Wszelkie zmiany harmonogramu w ciągu roku szkolnego zamawia</w:t>
      </w:r>
      <w:r w:rsidR="00E51BB3">
        <w:rPr>
          <w:rFonts w:asciiTheme="minorHAnsi" w:hAnsiTheme="minorHAnsi" w:cs="Arial"/>
          <w:bCs/>
          <w:sz w:val="22"/>
          <w:szCs w:val="22"/>
        </w:rPr>
        <w:t>jący jest zobowiązany zgłosić i </w:t>
      </w:r>
      <w:r w:rsidR="00572B06" w:rsidRPr="00F738B2">
        <w:rPr>
          <w:rFonts w:asciiTheme="minorHAnsi" w:hAnsiTheme="minorHAnsi" w:cs="Arial"/>
          <w:bCs/>
          <w:sz w:val="22"/>
          <w:szCs w:val="22"/>
        </w:rPr>
        <w:t xml:space="preserve">uzgodnić z przewoźnikiem na 5 dni przed terminem wprowadzenia zamierzonej zmiany.  </w:t>
      </w:r>
    </w:p>
    <w:p w:rsidR="00572B06" w:rsidRPr="00F738B2" w:rsidRDefault="000553A9" w:rsidP="00843232">
      <w:pPr>
        <w:pStyle w:val="Stopka"/>
        <w:tabs>
          <w:tab w:val="clear" w:pos="4536"/>
          <w:tab w:val="clear" w:pos="9072"/>
        </w:tabs>
        <w:ind w:hanging="284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2.   </w:t>
      </w:r>
      <w:r w:rsidR="00572B06" w:rsidRPr="00F738B2">
        <w:rPr>
          <w:rFonts w:asciiTheme="minorHAnsi" w:hAnsiTheme="minorHAnsi" w:cs="Arial"/>
          <w:bCs/>
          <w:sz w:val="22"/>
          <w:szCs w:val="22"/>
        </w:rPr>
        <w:t xml:space="preserve">O przerwach w dowozach dzieci (świątecznych i zimowych) Zamawiający  powiadomi Przewoźnika </w:t>
      </w:r>
      <w:r w:rsidR="00572B06" w:rsidRPr="00F738B2">
        <w:rPr>
          <w:rFonts w:asciiTheme="minorHAnsi" w:hAnsiTheme="minorHAnsi" w:cs="Arial"/>
          <w:sz w:val="22"/>
          <w:szCs w:val="22"/>
        </w:rPr>
        <w:t>7 dni</w:t>
      </w:r>
      <w:r w:rsidR="00572B06" w:rsidRPr="00F738B2">
        <w:rPr>
          <w:rFonts w:asciiTheme="minorHAnsi" w:hAnsiTheme="minorHAnsi" w:cs="Arial"/>
          <w:bCs/>
          <w:sz w:val="22"/>
          <w:szCs w:val="22"/>
        </w:rPr>
        <w:t xml:space="preserve"> wcześniej.</w:t>
      </w:r>
    </w:p>
    <w:p w:rsidR="00572B06" w:rsidRPr="00F738B2" w:rsidRDefault="000553A9" w:rsidP="00843232">
      <w:pPr>
        <w:pStyle w:val="Stopka"/>
        <w:tabs>
          <w:tab w:val="clear" w:pos="4536"/>
          <w:tab w:val="clear" w:pos="9072"/>
        </w:tabs>
        <w:ind w:hanging="284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3.  </w:t>
      </w:r>
      <w:r w:rsidR="00572B06" w:rsidRPr="00F738B2">
        <w:rPr>
          <w:rFonts w:asciiTheme="minorHAnsi" w:hAnsiTheme="minorHAnsi" w:cs="Arial"/>
          <w:bCs/>
          <w:sz w:val="22"/>
          <w:szCs w:val="22"/>
        </w:rPr>
        <w:t>O konieczności dowozu dzieci w okresie ferii Zamawiający powiadomi Przewoźnika na 7 dni przed terminem</w:t>
      </w:r>
    </w:p>
    <w:p w:rsidR="00572B06" w:rsidRPr="00F738B2" w:rsidRDefault="00FD7FD5" w:rsidP="00843232">
      <w:pPr>
        <w:pStyle w:val="Stopka"/>
        <w:tabs>
          <w:tab w:val="clear" w:pos="4536"/>
          <w:tab w:val="clear" w:pos="9072"/>
        </w:tabs>
        <w:ind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F738B2">
        <w:rPr>
          <w:rFonts w:asciiTheme="minorHAnsi" w:hAnsiTheme="minorHAnsi" w:cs="Arial"/>
          <w:bCs/>
          <w:sz w:val="22"/>
          <w:szCs w:val="22"/>
        </w:rPr>
        <w:t xml:space="preserve">4.  </w:t>
      </w:r>
      <w:r w:rsidR="004D5174" w:rsidRPr="00F738B2">
        <w:rPr>
          <w:rFonts w:asciiTheme="minorHAnsi" w:hAnsiTheme="minorHAnsi" w:cs="Arial"/>
          <w:bCs/>
          <w:sz w:val="22"/>
          <w:szCs w:val="22"/>
        </w:rPr>
        <w:t xml:space="preserve">Dyrektor </w:t>
      </w:r>
      <w:r w:rsidR="00120D40" w:rsidRPr="00F738B2">
        <w:rPr>
          <w:rFonts w:asciiTheme="minorHAnsi" w:hAnsiTheme="minorHAnsi" w:cs="Arial"/>
          <w:bCs/>
          <w:sz w:val="22"/>
          <w:szCs w:val="22"/>
        </w:rPr>
        <w:t>placówek oświatowych</w:t>
      </w:r>
      <w:r w:rsidR="00572B06" w:rsidRPr="00F738B2">
        <w:rPr>
          <w:rFonts w:asciiTheme="minorHAnsi" w:hAnsiTheme="minorHAnsi" w:cs="Arial"/>
          <w:bCs/>
          <w:sz w:val="22"/>
          <w:szCs w:val="22"/>
        </w:rPr>
        <w:t xml:space="preserve"> lub Opiekun sprawujący opiekę nad dowożonymi dziećmi ma prawo odmówić korzystania z usługi transportowej w wypadku podstawienia przez Przewoźnika samochodu nie spełniającego  wymogów bezpieczeństwa przewozu, o których mowa w § 3 Umowy, bez prawa do wynagrodzenia.</w:t>
      </w:r>
    </w:p>
    <w:p w:rsidR="00572B06" w:rsidRPr="00F738B2" w:rsidRDefault="000553A9" w:rsidP="00843232">
      <w:pPr>
        <w:pStyle w:val="Stopka"/>
        <w:tabs>
          <w:tab w:val="clear" w:pos="4536"/>
          <w:tab w:val="clear" w:pos="9072"/>
        </w:tabs>
        <w:ind w:hanging="284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5.  </w:t>
      </w:r>
      <w:r w:rsidR="00572B06" w:rsidRPr="00F738B2">
        <w:rPr>
          <w:rFonts w:asciiTheme="minorHAnsi" w:hAnsiTheme="minorHAnsi" w:cs="Arial"/>
          <w:bCs/>
          <w:sz w:val="22"/>
          <w:szCs w:val="22"/>
        </w:rPr>
        <w:t>Przewoźnik bez ponoszenia konsekwencji finansowych   ma prawo odmówić wyjazdu na trasę dowozu w wypadku:</w:t>
      </w:r>
    </w:p>
    <w:p w:rsidR="00572B06" w:rsidRPr="00F738B2" w:rsidRDefault="00572B06" w:rsidP="00843232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ind w:left="284"/>
        <w:jc w:val="both"/>
        <w:rPr>
          <w:rFonts w:asciiTheme="minorHAnsi" w:hAnsiTheme="minorHAnsi" w:cs="Arial"/>
          <w:bCs/>
          <w:sz w:val="22"/>
          <w:szCs w:val="22"/>
        </w:rPr>
      </w:pPr>
      <w:r w:rsidRPr="00F738B2">
        <w:rPr>
          <w:rFonts w:asciiTheme="minorHAnsi" w:hAnsiTheme="minorHAnsi" w:cs="Arial"/>
          <w:bCs/>
          <w:sz w:val="22"/>
          <w:szCs w:val="22"/>
        </w:rPr>
        <w:t>nie zapewnienia przez zamawiającego opieki i nadzor</w:t>
      </w:r>
      <w:r w:rsidR="000553A9">
        <w:rPr>
          <w:rFonts w:asciiTheme="minorHAnsi" w:hAnsiTheme="minorHAnsi" w:cs="Arial"/>
          <w:bCs/>
          <w:sz w:val="22"/>
          <w:szCs w:val="22"/>
        </w:rPr>
        <w:t xml:space="preserve">u  nad uczniami w czasie </w:t>
      </w:r>
      <w:r w:rsidRPr="00F738B2">
        <w:rPr>
          <w:rFonts w:asciiTheme="minorHAnsi" w:hAnsiTheme="minorHAnsi" w:cs="Arial"/>
          <w:bCs/>
          <w:sz w:val="22"/>
          <w:szCs w:val="22"/>
        </w:rPr>
        <w:t xml:space="preserve"> przewozu;</w:t>
      </w:r>
    </w:p>
    <w:p w:rsidR="00572B06" w:rsidRPr="00F738B2" w:rsidRDefault="00572B06" w:rsidP="00843232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ind w:left="284"/>
        <w:jc w:val="both"/>
        <w:rPr>
          <w:rFonts w:asciiTheme="minorHAnsi" w:hAnsiTheme="minorHAnsi" w:cs="Arial"/>
          <w:bCs/>
          <w:sz w:val="22"/>
          <w:szCs w:val="22"/>
        </w:rPr>
      </w:pPr>
      <w:r w:rsidRPr="00F738B2">
        <w:rPr>
          <w:rFonts w:asciiTheme="minorHAnsi" w:hAnsiTheme="minorHAnsi" w:cs="Arial"/>
          <w:bCs/>
          <w:sz w:val="22"/>
          <w:szCs w:val="22"/>
        </w:rPr>
        <w:t>zmiany harmonogramu bez wcześniejszego uwzględnienia z przewoźnikiem tj. bez zachowania terminów ustępów 1, 2, 3</w:t>
      </w:r>
    </w:p>
    <w:p w:rsidR="00572B06" w:rsidRPr="00F738B2" w:rsidRDefault="00572B06" w:rsidP="00D369B7">
      <w:pPr>
        <w:pStyle w:val="Stopka"/>
        <w:tabs>
          <w:tab w:val="clear" w:pos="4536"/>
          <w:tab w:val="clear" w:pos="9072"/>
        </w:tabs>
        <w:spacing w:before="120"/>
        <w:ind w:left="3538" w:firstLine="709"/>
        <w:rPr>
          <w:rFonts w:asciiTheme="minorHAnsi" w:hAnsiTheme="minorHAnsi" w:cs="Arial"/>
          <w:b/>
          <w:bCs/>
          <w:sz w:val="22"/>
          <w:szCs w:val="22"/>
        </w:rPr>
      </w:pPr>
      <w:r w:rsidRPr="00F738B2">
        <w:rPr>
          <w:rFonts w:asciiTheme="minorHAnsi" w:hAnsiTheme="minorHAnsi"/>
          <w:b/>
          <w:bCs/>
          <w:sz w:val="22"/>
          <w:szCs w:val="22"/>
        </w:rPr>
        <w:t>§</w:t>
      </w:r>
      <w:r w:rsidRPr="00F738B2">
        <w:rPr>
          <w:rFonts w:asciiTheme="minorHAnsi" w:hAnsiTheme="minorHAnsi" w:cs="Arial"/>
          <w:b/>
          <w:bCs/>
          <w:sz w:val="22"/>
          <w:szCs w:val="22"/>
        </w:rPr>
        <w:t xml:space="preserve"> 6.</w:t>
      </w:r>
    </w:p>
    <w:p w:rsidR="00572B06" w:rsidRPr="00F738B2" w:rsidRDefault="00572B06" w:rsidP="000B2B00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before="120"/>
        <w:ind w:left="0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F738B2">
        <w:rPr>
          <w:rFonts w:asciiTheme="minorHAnsi" w:hAnsiTheme="minorHAnsi" w:cs="Arial"/>
          <w:bCs/>
          <w:sz w:val="22"/>
          <w:szCs w:val="22"/>
        </w:rPr>
        <w:t>W związku z realizacją przedmiotu Umowy Przewoźnik  po</w:t>
      </w:r>
      <w:r w:rsidR="00C1732E">
        <w:rPr>
          <w:rFonts w:asciiTheme="minorHAnsi" w:hAnsiTheme="minorHAnsi" w:cs="Arial"/>
          <w:bCs/>
          <w:sz w:val="22"/>
          <w:szCs w:val="22"/>
        </w:rPr>
        <w:t xml:space="preserve">nosi odpowiedzialność za szkodę </w:t>
      </w:r>
      <w:r w:rsidRPr="00F738B2">
        <w:rPr>
          <w:rFonts w:asciiTheme="minorHAnsi" w:hAnsiTheme="minorHAnsi" w:cs="Arial"/>
          <w:bCs/>
          <w:sz w:val="22"/>
          <w:szCs w:val="22"/>
        </w:rPr>
        <w:t xml:space="preserve">wyrządzoną przewożonym uczniom i ich opiekunom w zakresie wynikającym z  umowy ubezpieczenia OC zawartej </w:t>
      </w:r>
      <w:r w:rsidRPr="00F738B2">
        <w:rPr>
          <w:rFonts w:asciiTheme="minorHAnsi" w:hAnsiTheme="minorHAnsi" w:cs="Arial"/>
          <w:sz w:val="22"/>
          <w:szCs w:val="22"/>
        </w:rPr>
        <w:t>zgodnie   z ustawą z dnia 22 maja 2003 roku o ubezpieczeniach obowiązkowych, Ubezpieczeniowym Funduszu Gwarancyjnym, Polskim Biurze Ubezpieczycieli Komunikacyjnych (</w:t>
      </w:r>
      <w:r w:rsidR="004D5174" w:rsidRPr="00F738B2">
        <w:rPr>
          <w:rFonts w:asciiTheme="minorHAnsi" w:hAnsiTheme="minorHAnsi" w:cs="Arial"/>
          <w:sz w:val="22"/>
          <w:szCs w:val="22"/>
        </w:rPr>
        <w:t xml:space="preserve">tj. Dz. </w:t>
      </w:r>
      <w:r w:rsidRPr="00F738B2">
        <w:rPr>
          <w:rFonts w:asciiTheme="minorHAnsi" w:hAnsiTheme="minorHAnsi" w:cs="Arial"/>
          <w:sz w:val="22"/>
          <w:szCs w:val="22"/>
        </w:rPr>
        <w:t>U.</w:t>
      </w:r>
      <w:r w:rsidR="004D5174" w:rsidRPr="00F738B2">
        <w:rPr>
          <w:rFonts w:asciiTheme="minorHAnsi" w:hAnsiTheme="minorHAnsi" w:cs="Arial"/>
          <w:sz w:val="22"/>
          <w:szCs w:val="22"/>
        </w:rPr>
        <w:t xml:space="preserve"> z 2013 poz. 392 ze zm.)</w:t>
      </w:r>
      <w:r w:rsidRPr="00F738B2">
        <w:rPr>
          <w:rFonts w:asciiTheme="minorHAnsi" w:hAnsiTheme="minorHAnsi" w:cs="Arial"/>
          <w:bCs/>
          <w:sz w:val="22"/>
          <w:szCs w:val="22"/>
        </w:rPr>
        <w:t xml:space="preserve"> oraz  z przepisów  Kodeksu Cywilnego.</w:t>
      </w:r>
    </w:p>
    <w:p w:rsidR="00572B06" w:rsidRPr="00F738B2" w:rsidRDefault="00572B06" w:rsidP="000A0235">
      <w:pPr>
        <w:pStyle w:val="Stopka"/>
        <w:tabs>
          <w:tab w:val="clear" w:pos="4536"/>
          <w:tab w:val="clear" w:pos="9072"/>
        </w:tabs>
        <w:ind w:left="3540" w:firstLine="708"/>
        <w:jc w:val="both"/>
        <w:rPr>
          <w:rFonts w:asciiTheme="minorHAnsi" w:hAnsiTheme="minorHAnsi" w:cs="Arial"/>
          <w:bCs/>
          <w:sz w:val="22"/>
          <w:szCs w:val="22"/>
        </w:rPr>
      </w:pPr>
    </w:p>
    <w:p w:rsidR="00572B06" w:rsidRPr="00F738B2" w:rsidRDefault="00572B06" w:rsidP="008A40FB">
      <w:pPr>
        <w:pStyle w:val="Stopka"/>
        <w:tabs>
          <w:tab w:val="clear" w:pos="4536"/>
          <w:tab w:val="clear" w:pos="9072"/>
        </w:tabs>
        <w:spacing w:before="120"/>
        <w:ind w:left="3538" w:firstLine="709"/>
        <w:jc w:val="both"/>
        <w:rPr>
          <w:rFonts w:asciiTheme="minorHAnsi" w:hAnsiTheme="minorHAnsi" w:cs="Arial"/>
          <w:b/>
          <w:sz w:val="22"/>
          <w:szCs w:val="22"/>
        </w:rPr>
      </w:pPr>
      <w:r w:rsidRPr="00F738B2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738B2">
        <w:rPr>
          <w:rFonts w:asciiTheme="minorHAnsi" w:hAnsiTheme="minorHAnsi" w:cs="Arial"/>
          <w:b/>
          <w:sz w:val="22"/>
          <w:szCs w:val="22"/>
        </w:rPr>
        <w:t>§ 7.</w:t>
      </w:r>
    </w:p>
    <w:p w:rsidR="00572B06" w:rsidRPr="00F738B2" w:rsidRDefault="00572B06" w:rsidP="000B2B00">
      <w:pPr>
        <w:numPr>
          <w:ilvl w:val="0"/>
          <w:numId w:val="2"/>
        </w:numPr>
        <w:tabs>
          <w:tab w:val="clear" w:pos="360"/>
        </w:tabs>
        <w:spacing w:before="120" w:after="0" w:line="240" w:lineRule="auto"/>
        <w:ind w:left="0" w:hanging="284"/>
        <w:jc w:val="both"/>
        <w:rPr>
          <w:rFonts w:asciiTheme="minorHAnsi" w:hAnsiTheme="minorHAnsi" w:cs="Arial"/>
        </w:rPr>
      </w:pPr>
      <w:r w:rsidRPr="00F738B2">
        <w:rPr>
          <w:rFonts w:asciiTheme="minorHAnsi" w:hAnsiTheme="minorHAnsi" w:cs="Arial"/>
        </w:rPr>
        <w:t>Przewoźnik we własnym zakresie i na własny koszt  zapewni zastępstwo na wypadek awarii środka transportu przy czym pojazd zastępczy musi posiadać parametry techniczne nie gorsze niż wskazany w § 4 ust. 1.</w:t>
      </w:r>
    </w:p>
    <w:p w:rsidR="00572B06" w:rsidRPr="00F738B2" w:rsidRDefault="00572B06" w:rsidP="00C15322">
      <w:pPr>
        <w:spacing w:before="120" w:after="120" w:line="360" w:lineRule="auto"/>
        <w:jc w:val="center"/>
        <w:rPr>
          <w:rFonts w:asciiTheme="minorHAnsi" w:hAnsiTheme="minorHAnsi" w:cs="Arial"/>
          <w:b/>
        </w:rPr>
      </w:pPr>
      <w:r w:rsidRPr="00F738B2">
        <w:rPr>
          <w:rFonts w:asciiTheme="minorHAnsi" w:hAnsiTheme="minorHAnsi" w:cs="Arial"/>
          <w:b/>
        </w:rPr>
        <w:t>§ 8.</w:t>
      </w:r>
    </w:p>
    <w:p w:rsidR="003E49EA" w:rsidRDefault="00572B06" w:rsidP="00843232">
      <w:pPr>
        <w:pStyle w:val="Tekstpodstawowy3"/>
        <w:numPr>
          <w:ilvl w:val="0"/>
          <w:numId w:val="8"/>
        </w:numPr>
        <w:ind w:left="0" w:hanging="284"/>
        <w:rPr>
          <w:rFonts w:asciiTheme="minorHAnsi" w:hAnsiTheme="minorHAnsi" w:cs="Arial"/>
          <w:sz w:val="22"/>
          <w:szCs w:val="22"/>
        </w:rPr>
      </w:pPr>
      <w:r w:rsidRPr="00F738B2">
        <w:rPr>
          <w:rFonts w:asciiTheme="minorHAnsi" w:hAnsiTheme="minorHAnsi" w:cs="Arial"/>
          <w:sz w:val="22"/>
          <w:szCs w:val="22"/>
        </w:rPr>
        <w:t>Wartość wynagrodzenia  za  przedmiot  zamówienia  strony ustalają w wysokości:</w:t>
      </w:r>
      <w:r w:rsidRPr="00F738B2">
        <w:rPr>
          <w:rFonts w:asciiTheme="minorHAnsi" w:hAnsiTheme="minorHAnsi" w:cs="Arial"/>
          <w:sz w:val="22"/>
          <w:szCs w:val="22"/>
        </w:rPr>
        <w:br/>
        <w:t xml:space="preserve">Cenę (stawkę) brutto </w:t>
      </w:r>
      <w:r w:rsidRPr="00F738B2">
        <w:rPr>
          <w:rFonts w:asciiTheme="minorHAnsi" w:hAnsiTheme="minorHAnsi" w:cs="Arial"/>
          <w:b/>
          <w:bCs/>
          <w:sz w:val="22"/>
          <w:szCs w:val="22"/>
        </w:rPr>
        <w:t xml:space="preserve"> za 1 km</w:t>
      </w:r>
      <w:r w:rsidR="003E49EA" w:rsidRPr="00F738B2">
        <w:rPr>
          <w:rFonts w:asciiTheme="minorHAnsi" w:hAnsiTheme="minorHAnsi" w:cs="Arial"/>
          <w:sz w:val="22"/>
          <w:szCs w:val="22"/>
        </w:rPr>
        <w:t>:</w:t>
      </w:r>
      <w:r w:rsidRPr="00F738B2">
        <w:rPr>
          <w:rFonts w:asciiTheme="minorHAnsi" w:hAnsiTheme="minorHAnsi" w:cs="Arial"/>
          <w:sz w:val="22"/>
          <w:szCs w:val="22"/>
        </w:rPr>
        <w:t xml:space="preserve"> …..……................zł</w:t>
      </w:r>
      <w:r w:rsidR="00120D40" w:rsidRPr="00F738B2">
        <w:rPr>
          <w:rFonts w:asciiTheme="minorHAnsi" w:hAnsiTheme="minorHAnsi" w:cs="Arial"/>
          <w:sz w:val="22"/>
          <w:szCs w:val="22"/>
        </w:rPr>
        <w:t xml:space="preserve">. </w:t>
      </w:r>
      <w:r w:rsidR="003E49EA" w:rsidRPr="00F738B2">
        <w:rPr>
          <w:rFonts w:asciiTheme="minorHAnsi" w:hAnsiTheme="minorHAnsi" w:cs="Arial"/>
          <w:sz w:val="22"/>
          <w:szCs w:val="22"/>
        </w:rPr>
        <w:t xml:space="preserve">wynikającą </w:t>
      </w:r>
      <w:r w:rsidR="00120D40" w:rsidRPr="00F738B2">
        <w:rPr>
          <w:rFonts w:asciiTheme="minorHAnsi" w:hAnsiTheme="minorHAnsi" w:cs="Arial"/>
          <w:sz w:val="22"/>
          <w:szCs w:val="22"/>
        </w:rPr>
        <w:t>ze złożonej oferty.</w:t>
      </w:r>
    </w:p>
    <w:p w:rsidR="00843232" w:rsidRPr="00A4063E" w:rsidRDefault="00843232" w:rsidP="00843232">
      <w:pPr>
        <w:widowControl w:val="0"/>
        <w:autoSpaceDN w:val="0"/>
        <w:spacing w:after="0" w:line="240" w:lineRule="auto"/>
        <w:rPr>
          <w:snapToGrid w:val="0"/>
        </w:rPr>
      </w:pPr>
      <w:r w:rsidRPr="00A4063E">
        <w:rPr>
          <w:snapToGrid w:val="0"/>
        </w:rPr>
        <w:t xml:space="preserve">Elementy składowe ceny za </w:t>
      </w:r>
      <w:smartTag w:uri="urn:schemas-microsoft-com:office:smarttags" w:element="metricconverter">
        <w:smartTagPr>
          <w:attr w:name="ProductID" w:val="1 km"/>
        </w:smartTagPr>
        <w:r w:rsidRPr="00A4063E">
          <w:rPr>
            <w:snapToGrid w:val="0"/>
          </w:rPr>
          <w:t>1 km</w:t>
        </w:r>
      </w:smartTag>
      <w:r w:rsidRPr="00A4063E">
        <w:rPr>
          <w:snapToGrid w:val="0"/>
        </w:rPr>
        <w:t xml:space="preserve"> :</w:t>
      </w:r>
    </w:p>
    <w:p w:rsidR="00843232" w:rsidRPr="00A4063E" w:rsidRDefault="00843232" w:rsidP="00843232">
      <w:pPr>
        <w:widowControl w:val="0"/>
        <w:numPr>
          <w:ilvl w:val="0"/>
          <w:numId w:val="14"/>
        </w:numPr>
        <w:autoSpaceDN w:val="0"/>
        <w:spacing w:after="0" w:line="240" w:lineRule="auto"/>
        <w:jc w:val="both"/>
        <w:rPr>
          <w:snapToGrid w:val="0"/>
        </w:rPr>
      </w:pPr>
      <w:r w:rsidRPr="00A4063E">
        <w:rPr>
          <w:snapToGrid w:val="0"/>
        </w:rPr>
        <w:t>cena paliwa …………………. zł</w:t>
      </w:r>
    </w:p>
    <w:p w:rsidR="00843232" w:rsidRPr="00A4063E" w:rsidRDefault="00843232" w:rsidP="00843232">
      <w:pPr>
        <w:widowControl w:val="0"/>
        <w:numPr>
          <w:ilvl w:val="0"/>
          <w:numId w:val="14"/>
        </w:numPr>
        <w:autoSpaceDN w:val="0"/>
        <w:spacing w:after="0" w:line="240" w:lineRule="auto"/>
        <w:jc w:val="both"/>
        <w:rPr>
          <w:snapToGrid w:val="0"/>
        </w:rPr>
      </w:pPr>
      <w:r w:rsidRPr="00A4063E">
        <w:rPr>
          <w:snapToGrid w:val="0"/>
        </w:rPr>
        <w:t>pozostałe koszty (np. ZUS, podatki), amortyzacja i inne koszty) …………………….. zł</w:t>
      </w:r>
    </w:p>
    <w:p w:rsidR="00843232" w:rsidRPr="00843232" w:rsidRDefault="00843232" w:rsidP="00843232">
      <w:pPr>
        <w:widowControl w:val="0"/>
        <w:numPr>
          <w:ilvl w:val="0"/>
          <w:numId w:val="14"/>
        </w:numPr>
        <w:autoSpaceDN w:val="0"/>
        <w:spacing w:after="0" w:line="240" w:lineRule="auto"/>
        <w:jc w:val="both"/>
        <w:rPr>
          <w:snapToGrid w:val="0"/>
        </w:rPr>
      </w:pPr>
      <w:r w:rsidRPr="00A4063E">
        <w:rPr>
          <w:snapToGrid w:val="0"/>
        </w:rPr>
        <w:t>podatek od towarów i usług VAT ………………………zł</w:t>
      </w:r>
    </w:p>
    <w:p w:rsidR="00572B06" w:rsidRPr="00843232" w:rsidRDefault="00572B06" w:rsidP="000B2B00">
      <w:pPr>
        <w:pStyle w:val="Akapitzlist"/>
        <w:numPr>
          <w:ilvl w:val="0"/>
          <w:numId w:val="8"/>
        </w:numPr>
        <w:spacing w:before="120" w:after="120"/>
        <w:ind w:left="0" w:hanging="284"/>
        <w:jc w:val="both"/>
        <w:rPr>
          <w:rFonts w:asciiTheme="minorHAnsi" w:hAnsiTheme="minorHAnsi" w:cs="Arial"/>
          <w:lang w:val="pl-PL"/>
        </w:rPr>
      </w:pPr>
      <w:r w:rsidRPr="00843232">
        <w:rPr>
          <w:rFonts w:asciiTheme="minorHAnsi" w:hAnsiTheme="minorHAnsi" w:cs="Arial"/>
          <w:lang w:val="pl-PL"/>
        </w:rPr>
        <w:t>Podstawą rozliczenia będzie ilość  faktycznie przejechanych kilometrów</w:t>
      </w:r>
      <w:r w:rsidR="00120D40" w:rsidRPr="00843232">
        <w:rPr>
          <w:rFonts w:asciiTheme="minorHAnsi" w:hAnsiTheme="minorHAnsi" w:cs="Arial"/>
          <w:lang w:val="pl-PL"/>
        </w:rPr>
        <w:t>.</w:t>
      </w:r>
    </w:p>
    <w:p w:rsidR="009C684B" w:rsidRPr="00843232" w:rsidRDefault="00572B06" w:rsidP="000B2B00">
      <w:pPr>
        <w:pStyle w:val="Akapitzlist"/>
        <w:numPr>
          <w:ilvl w:val="0"/>
          <w:numId w:val="8"/>
        </w:numPr>
        <w:spacing w:before="120" w:after="120"/>
        <w:ind w:left="0" w:hanging="284"/>
        <w:jc w:val="both"/>
        <w:rPr>
          <w:rFonts w:asciiTheme="minorHAnsi" w:hAnsiTheme="minorHAnsi" w:cs="Arial"/>
          <w:lang w:val="pl-PL"/>
        </w:rPr>
      </w:pPr>
      <w:r w:rsidRPr="00843232">
        <w:rPr>
          <w:rFonts w:asciiTheme="minorHAnsi" w:hAnsiTheme="minorHAnsi" w:cs="Arial"/>
          <w:lang w:val="pl-PL"/>
        </w:rPr>
        <w:t>Do rozliczeń nie będzie ujmowana droga pomiędzy bazą Przewo</w:t>
      </w:r>
      <w:r w:rsidR="005B6F76" w:rsidRPr="00843232">
        <w:rPr>
          <w:rFonts w:asciiTheme="minorHAnsi" w:hAnsiTheme="minorHAnsi" w:cs="Arial"/>
          <w:lang w:val="pl-PL"/>
        </w:rPr>
        <w:t>źnika, a miejscem rozpoczęcia i </w:t>
      </w:r>
      <w:r w:rsidRPr="00843232">
        <w:rPr>
          <w:rFonts w:asciiTheme="minorHAnsi" w:hAnsiTheme="minorHAnsi" w:cs="Arial"/>
          <w:lang w:val="pl-PL"/>
        </w:rPr>
        <w:t xml:space="preserve">zakończenia trasy. </w:t>
      </w:r>
    </w:p>
    <w:p w:rsidR="00572B06" w:rsidRPr="00F738B2" w:rsidRDefault="00572B06" w:rsidP="000A0235">
      <w:pPr>
        <w:spacing w:before="120"/>
        <w:jc w:val="center"/>
        <w:rPr>
          <w:rFonts w:asciiTheme="minorHAnsi" w:hAnsiTheme="minorHAnsi"/>
          <w:b/>
        </w:rPr>
      </w:pPr>
      <w:r w:rsidRPr="00F738B2">
        <w:rPr>
          <w:rFonts w:asciiTheme="minorHAnsi" w:hAnsiTheme="minorHAnsi"/>
          <w:b/>
        </w:rPr>
        <w:t>§ 9.</w:t>
      </w:r>
    </w:p>
    <w:p w:rsidR="00572B06" w:rsidRPr="00843232" w:rsidRDefault="00572B06" w:rsidP="000B2B00">
      <w:pPr>
        <w:pStyle w:val="Akapitzlist"/>
        <w:numPr>
          <w:ilvl w:val="0"/>
          <w:numId w:val="9"/>
        </w:numPr>
        <w:spacing w:before="120"/>
        <w:ind w:left="0"/>
        <w:jc w:val="both"/>
        <w:rPr>
          <w:rFonts w:asciiTheme="minorHAnsi" w:hAnsiTheme="minorHAnsi" w:cs="Arial"/>
          <w:lang w:val="pl-PL"/>
        </w:rPr>
      </w:pPr>
      <w:r w:rsidRPr="00843232">
        <w:rPr>
          <w:rFonts w:asciiTheme="minorHAnsi" w:hAnsiTheme="minorHAnsi" w:cs="Arial"/>
          <w:lang w:val="pl-PL"/>
        </w:rPr>
        <w:t xml:space="preserve">Wartość wynagrodzenia nie uwzględnia zmiany długości tras przewidzianych  w </w:t>
      </w:r>
      <w:r w:rsidRPr="00843232">
        <w:rPr>
          <w:rFonts w:asciiTheme="minorHAnsi" w:hAnsiTheme="minorHAnsi"/>
          <w:lang w:val="pl-PL"/>
        </w:rPr>
        <w:t>§</w:t>
      </w:r>
      <w:r w:rsidR="008A40FB" w:rsidRPr="00843232">
        <w:rPr>
          <w:rFonts w:asciiTheme="minorHAnsi" w:hAnsiTheme="minorHAnsi" w:cs="Arial"/>
          <w:lang w:val="pl-PL"/>
        </w:rPr>
        <w:t>1</w:t>
      </w:r>
      <w:r w:rsidRPr="00843232">
        <w:rPr>
          <w:rFonts w:asciiTheme="minorHAnsi" w:hAnsiTheme="minorHAnsi" w:cs="Arial"/>
          <w:lang w:val="pl-PL"/>
        </w:rPr>
        <w:t xml:space="preserve"> niniejszej Umowy. </w:t>
      </w:r>
    </w:p>
    <w:p w:rsidR="00572B06" w:rsidRPr="00F738B2" w:rsidRDefault="00572B06" w:rsidP="000B2B00">
      <w:pPr>
        <w:pStyle w:val="Tekstpodstawowy3"/>
        <w:numPr>
          <w:ilvl w:val="0"/>
          <w:numId w:val="9"/>
        </w:numPr>
        <w:spacing w:before="120" w:after="120"/>
        <w:ind w:left="0"/>
        <w:rPr>
          <w:rFonts w:asciiTheme="minorHAnsi" w:hAnsiTheme="minorHAnsi" w:cs="Arial"/>
          <w:sz w:val="22"/>
          <w:szCs w:val="22"/>
        </w:rPr>
      </w:pPr>
      <w:r w:rsidRPr="00F738B2">
        <w:rPr>
          <w:rFonts w:asciiTheme="minorHAnsi" w:hAnsiTheme="minorHAnsi" w:cs="Arial"/>
          <w:sz w:val="22"/>
          <w:szCs w:val="22"/>
        </w:rPr>
        <w:t xml:space="preserve">Cena (stawka)  za </w:t>
      </w:r>
      <w:smartTag w:uri="urn:schemas-microsoft-com:office:smarttags" w:element="metricconverter">
        <w:smartTagPr>
          <w:attr w:name="ProductID" w:val="1 km"/>
        </w:smartTagPr>
        <w:r w:rsidRPr="00F738B2">
          <w:rPr>
            <w:rFonts w:asciiTheme="minorHAnsi" w:hAnsiTheme="minorHAnsi" w:cs="Arial"/>
            <w:sz w:val="22"/>
            <w:szCs w:val="22"/>
          </w:rPr>
          <w:t>1 km</w:t>
        </w:r>
      </w:smartTag>
      <w:r w:rsidRPr="00F738B2">
        <w:rPr>
          <w:rFonts w:asciiTheme="minorHAnsi" w:hAnsiTheme="minorHAnsi" w:cs="Arial"/>
          <w:sz w:val="22"/>
          <w:szCs w:val="22"/>
        </w:rPr>
        <w:t xml:space="preserve"> , o której mowa § 8 </w:t>
      </w:r>
      <w:r w:rsidRPr="00F738B2">
        <w:rPr>
          <w:rFonts w:asciiTheme="minorHAnsi" w:hAnsiTheme="minorHAnsi" w:cs="Arial"/>
          <w:color w:val="000000"/>
          <w:sz w:val="22"/>
          <w:szCs w:val="22"/>
        </w:rPr>
        <w:t>nie podlega zmianie</w:t>
      </w:r>
      <w:r w:rsidRPr="00F738B2">
        <w:rPr>
          <w:rFonts w:asciiTheme="minorHAnsi" w:hAnsiTheme="minorHAnsi" w:cs="Arial"/>
          <w:sz w:val="22"/>
          <w:szCs w:val="22"/>
        </w:rPr>
        <w:t xml:space="preserve">  w okresie obowiązywania umowy z zastrzeżeniem postanowień zawartych w ust. 3</w:t>
      </w:r>
    </w:p>
    <w:p w:rsidR="00572B06" w:rsidRPr="00F738B2" w:rsidRDefault="00572B06" w:rsidP="000B2B00">
      <w:pPr>
        <w:pStyle w:val="Tekstpodstawowy3"/>
        <w:numPr>
          <w:ilvl w:val="0"/>
          <w:numId w:val="9"/>
        </w:numPr>
        <w:spacing w:before="20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F738B2">
        <w:rPr>
          <w:rFonts w:asciiTheme="minorHAnsi" w:hAnsiTheme="minorHAnsi"/>
          <w:sz w:val="22"/>
          <w:szCs w:val="22"/>
        </w:rPr>
        <w:t xml:space="preserve">Cena jednostkowa za </w:t>
      </w:r>
      <w:smartTag w:uri="urn:schemas-microsoft-com:office:smarttags" w:element="metricconverter">
        <w:smartTagPr>
          <w:attr w:name="ProductID" w:val="1 km"/>
        </w:smartTagPr>
        <w:r w:rsidRPr="00F738B2">
          <w:rPr>
            <w:rFonts w:asciiTheme="minorHAnsi" w:hAnsiTheme="minorHAnsi"/>
            <w:sz w:val="22"/>
            <w:szCs w:val="22"/>
          </w:rPr>
          <w:t>1 km</w:t>
        </w:r>
      </w:smartTag>
      <w:r w:rsidRPr="00F738B2">
        <w:rPr>
          <w:rFonts w:asciiTheme="minorHAnsi" w:hAnsiTheme="minorHAnsi"/>
          <w:sz w:val="22"/>
          <w:szCs w:val="22"/>
        </w:rPr>
        <w:t xml:space="preserve"> będzie automatycznie zmieniana w przypadku gdy cena paliwa w PKN Orlen (średnia cena) ulegnie zm</w:t>
      </w:r>
      <w:r w:rsidR="00C02DB5" w:rsidRPr="00F738B2">
        <w:rPr>
          <w:rFonts w:asciiTheme="minorHAnsi" w:hAnsiTheme="minorHAnsi"/>
          <w:sz w:val="22"/>
          <w:szCs w:val="22"/>
        </w:rPr>
        <w:t>ianie o więcej niż (+)/(-) 5% w </w:t>
      </w:r>
      <w:r w:rsidRPr="00F738B2">
        <w:rPr>
          <w:rFonts w:asciiTheme="minorHAnsi" w:hAnsiTheme="minorHAnsi"/>
          <w:sz w:val="22"/>
          <w:szCs w:val="22"/>
        </w:rPr>
        <w:t>stosunku do średniej ceny z dnia przygotowania oferty wykonawcy albo z dnia wprowadz</w:t>
      </w:r>
      <w:r w:rsidR="005B6F76">
        <w:rPr>
          <w:rFonts w:asciiTheme="minorHAnsi" w:hAnsiTheme="minorHAnsi"/>
          <w:sz w:val="22"/>
          <w:szCs w:val="22"/>
        </w:rPr>
        <w:t>enia ostatniej zmiany zgodnie z </w:t>
      </w:r>
      <w:r w:rsidRPr="00F738B2">
        <w:rPr>
          <w:rFonts w:asciiTheme="minorHAnsi" w:hAnsiTheme="minorHAnsi"/>
          <w:sz w:val="22"/>
          <w:szCs w:val="22"/>
        </w:rPr>
        <w:t xml:space="preserve">niniejszym punktem i będzie utrzymywać się powyżej tego poziomu co najmniej przez 1 pełny miesiąc. Zmiana  </w:t>
      </w:r>
      <w:r w:rsidRPr="00F738B2">
        <w:rPr>
          <w:rFonts w:asciiTheme="minorHAnsi" w:hAnsiTheme="minorHAnsi"/>
          <w:sz w:val="22"/>
          <w:szCs w:val="22"/>
        </w:rPr>
        <w:lastRenderedPageBreak/>
        <w:t xml:space="preserve">ceny (stawki) następuje  wówczas od 1 – go  dnia miesiąca następującego po miesiącu,  w którym zostały spełnione  przedmiotowe  przesłanki. Wysokość zmiany ceny (stawki) za </w:t>
      </w:r>
      <w:smartTag w:uri="urn:schemas-microsoft-com:office:smarttags" w:element="metricconverter">
        <w:smartTagPr>
          <w:attr w:name="ProductID" w:val="1 km"/>
        </w:smartTagPr>
        <w:r w:rsidRPr="00F738B2">
          <w:rPr>
            <w:rFonts w:asciiTheme="minorHAnsi" w:hAnsiTheme="minorHAnsi"/>
            <w:sz w:val="22"/>
            <w:szCs w:val="22"/>
          </w:rPr>
          <w:t>1 km</w:t>
        </w:r>
      </w:smartTag>
      <w:r w:rsidRPr="00F738B2">
        <w:rPr>
          <w:rFonts w:asciiTheme="minorHAnsi" w:hAnsiTheme="minorHAnsi"/>
          <w:sz w:val="22"/>
          <w:szCs w:val="22"/>
        </w:rPr>
        <w:t xml:space="preserve"> nastąpi o wartość wzrostu ceny paliwa ujętej w cenie za </w:t>
      </w:r>
      <w:smartTag w:uri="urn:schemas-microsoft-com:office:smarttags" w:element="metricconverter">
        <w:smartTagPr>
          <w:attr w:name="ProductID" w:val="1 km"/>
        </w:smartTagPr>
        <w:r w:rsidRPr="00F738B2">
          <w:rPr>
            <w:rFonts w:asciiTheme="minorHAnsi" w:hAnsiTheme="minorHAnsi"/>
            <w:sz w:val="22"/>
            <w:szCs w:val="22"/>
          </w:rPr>
          <w:t xml:space="preserve">1 </w:t>
        </w:r>
        <w:proofErr w:type="spellStart"/>
        <w:r w:rsidRPr="00F738B2">
          <w:rPr>
            <w:rFonts w:asciiTheme="minorHAnsi" w:hAnsiTheme="minorHAnsi"/>
            <w:sz w:val="22"/>
            <w:szCs w:val="22"/>
          </w:rPr>
          <w:t>km</w:t>
        </w:r>
      </w:smartTag>
      <w:proofErr w:type="spellEnd"/>
      <w:r w:rsidRPr="00F738B2">
        <w:rPr>
          <w:rFonts w:asciiTheme="minorHAnsi" w:hAnsiTheme="minorHAnsi"/>
          <w:sz w:val="22"/>
          <w:szCs w:val="22"/>
        </w:rPr>
        <w:t>. Wzrost ceny paliwa zostanie obliczony proporcjonalnie do procentowego wzrostu ceny paliwa obowiązującego w PKN Orlen (średnia cena publikowana na stronie internetowej) od dnia przygotowania oferty wykonawcy albo dnia wprowadzenia ostatniej zmiany.</w:t>
      </w:r>
    </w:p>
    <w:p w:rsidR="00572B06" w:rsidRPr="00C1732E" w:rsidRDefault="00572B06" w:rsidP="000B2B00">
      <w:pPr>
        <w:pStyle w:val="Akapitzlist"/>
        <w:numPr>
          <w:ilvl w:val="0"/>
          <w:numId w:val="9"/>
        </w:numPr>
        <w:spacing w:before="120" w:after="120"/>
        <w:ind w:left="0"/>
        <w:jc w:val="both"/>
        <w:rPr>
          <w:rFonts w:asciiTheme="minorHAnsi" w:hAnsiTheme="minorHAnsi"/>
          <w:lang w:val="pl-PL"/>
        </w:rPr>
      </w:pPr>
      <w:r w:rsidRPr="00C1732E">
        <w:rPr>
          <w:rFonts w:asciiTheme="minorHAnsi" w:hAnsiTheme="minorHAnsi"/>
          <w:lang w:val="pl-PL"/>
        </w:rPr>
        <w:t xml:space="preserve">Podstawą ustalenia wskaźnika wzrostu lub obniżenia ceny paliwa będą ceny obowiązujące w PKN ORLEN (średnia cena) publikowane na oficjalnej stronie internetowej. </w:t>
      </w:r>
    </w:p>
    <w:p w:rsidR="00572B06" w:rsidRPr="00F738B2" w:rsidRDefault="00572B06" w:rsidP="000B2B00">
      <w:pPr>
        <w:pStyle w:val="Tekstpodstawowy3"/>
        <w:numPr>
          <w:ilvl w:val="0"/>
          <w:numId w:val="9"/>
        </w:numPr>
        <w:spacing w:before="120" w:after="120"/>
        <w:ind w:left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8B2">
        <w:rPr>
          <w:rFonts w:asciiTheme="minorHAnsi" w:hAnsiTheme="minorHAnsi" w:cs="Arial"/>
          <w:sz w:val="22"/>
          <w:szCs w:val="22"/>
        </w:rPr>
        <w:t xml:space="preserve">Wypłata wynagrodzenia następować będzie w okresach miesięcznych na podstawie faktury wystawianej na koniec każdego miesiąca płatnej </w:t>
      </w:r>
      <w:r w:rsidRPr="00F738B2">
        <w:rPr>
          <w:rFonts w:asciiTheme="minorHAnsi" w:hAnsiTheme="minorHAnsi" w:cs="Arial"/>
          <w:color w:val="000000" w:themeColor="text1"/>
          <w:sz w:val="22"/>
          <w:szCs w:val="22"/>
        </w:rPr>
        <w:t>w terminie 14 dni od daty przedłożenia faktury.</w:t>
      </w:r>
    </w:p>
    <w:p w:rsidR="00572B06" w:rsidRPr="00F738B2" w:rsidRDefault="00572B06" w:rsidP="000B2B00">
      <w:pPr>
        <w:pStyle w:val="Tekstpodstawowy3"/>
        <w:numPr>
          <w:ilvl w:val="0"/>
          <w:numId w:val="9"/>
        </w:numPr>
        <w:spacing w:before="120" w:after="120"/>
        <w:ind w:left="0"/>
        <w:rPr>
          <w:rFonts w:asciiTheme="minorHAnsi" w:hAnsiTheme="minorHAnsi" w:cs="Arial"/>
          <w:sz w:val="22"/>
          <w:szCs w:val="22"/>
        </w:rPr>
      </w:pPr>
      <w:r w:rsidRPr="00F738B2">
        <w:rPr>
          <w:rFonts w:asciiTheme="minorHAnsi" w:hAnsiTheme="minorHAnsi" w:cs="Arial"/>
          <w:sz w:val="22"/>
          <w:szCs w:val="22"/>
        </w:rPr>
        <w:t xml:space="preserve">Fakturę należy wystawić na  </w:t>
      </w:r>
      <w:r w:rsidR="00F738B2">
        <w:rPr>
          <w:rFonts w:asciiTheme="minorHAnsi" w:hAnsiTheme="minorHAnsi" w:cs="Arial"/>
          <w:sz w:val="22"/>
          <w:szCs w:val="22"/>
        </w:rPr>
        <w:t xml:space="preserve">jednostkę budżetową gminy tj. </w:t>
      </w:r>
      <w:r w:rsidRPr="00F738B2">
        <w:rPr>
          <w:rFonts w:asciiTheme="minorHAnsi" w:hAnsiTheme="minorHAnsi" w:cs="Arial"/>
          <w:sz w:val="22"/>
          <w:szCs w:val="22"/>
        </w:rPr>
        <w:t xml:space="preserve">Zespół Obsługi Ekonomiczno – Administracyjnej Szkół w Ujeździe, 97-225 Ujazd, </w:t>
      </w:r>
      <w:r w:rsidR="003E49EA" w:rsidRPr="00F738B2">
        <w:rPr>
          <w:rFonts w:asciiTheme="minorHAnsi" w:hAnsiTheme="minorHAnsi" w:cs="Arial"/>
          <w:sz w:val="22"/>
          <w:szCs w:val="22"/>
        </w:rPr>
        <w:t>Osiedle Niewiadów 27</w:t>
      </w:r>
      <w:r w:rsidRPr="00F738B2">
        <w:rPr>
          <w:rFonts w:asciiTheme="minorHAnsi" w:hAnsiTheme="minorHAnsi" w:cs="Arial"/>
          <w:sz w:val="22"/>
          <w:szCs w:val="22"/>
        </w:rPr>
        <w:t>,  NIP 773- 16-95-925.</w:t>
      </w:r>
    </w:p>
    <w:p w:rsidR="00572B06" w:rsidRPr="00F738B2" w:rsidRDefault="00572B06" w:rsidP="000B2B00">
      <w:pPr>
        <w:pStyle w:val="Tekstpodstawowy"/>
        <w:numPr>
          <w:ilvl w:val="0"/>
          <w:numId w:val="9"/>
        </w:numPr>
        <w:spacing w:before="120" w:after="120" w:line="240" w:lineRule="auto"/>
        <w:ind w:left="0"/>
        <w:rPr>
          <w:rFonts w:asciiTheme="minorHAnsi" w:hAnsiTheme="minorHAnsi" w:cs="Arial"/>
          <w:sz w:val="22"/>
          <w:szCs w:val="22"/>
        </w:rPr>
      </w:pPr>
      <w:r w:rsidRPr="00F738B2">
        <w:rPr>
          <w:rFonts w:asciiTheme="minorHAnsi" w:hAnsiTheme="minorHAnsi" w:cs="Arial"/>
          <w:sz w:val="22"/>
          <w:szCs w:val="22"/>
        </w:rPr>
        <w:t>Strony postanawiają, iż zapłata następuje w dniu obciążenia rachunku bankowego Zamawiającego.</w:t>
      </w:r>
    </w:p>
    <w:p w:rsidR="00077A76" w:rsidRPr="00843232" w:rsidRDefault="00572B06" w:rsidP="000B2B00">
      <w:pPr>
        <w:pStyle w:val="Akapitzlist"/>
        <w:numPr>
          <w:ilvl w:val="0"/>
          <w:numId w:val="9"/>
        </w:numPr>
        <w:spacing w:before="120" w:after="120"/>
        <w:ind w:left="0"/>
        <w:jc w:val="both"/>
        <w:rPr>
          <w:rFonts w:asciiTheme="minorHAnsi" w:hAnsiTheme="minorHAnsi" w:cs="Arial"/>
          <w:lang w:val="pl-PL"/>
        </w:rPr>
      </w:pPr>
      <w:r w:rsidRPr="00843232">
        <w:rPr>
          <w:rFonts w:asciiTheme="minorHAnsi" w:hAnsiTheme="minorHAnsi" w:cs="Arial"/>
          <w:lang w:val="pl-PL"/>
        </w:rPr>
        <w:t>W przypadku nieterminowej płatności należności Przewoźnik ma prawo naliczyć Zamawiającemu odsetki ustawowe za każdy dzień zwłoki.</w:t>
      </w:r>
    </w:p>
    <w:p w:rsidR="00077A76" w:rsidRPr="00F738B2" w:rsidRDefault="00077A76" w:rsidP="00077A76">
      <w:pPr>
        <w:spacing w:before="120"/>
        <w:jc w:val="center"/>
        <w:rPr>
          <w:rFonts w:asciiTheme="minorHAnsi" w:hAnsiTheme="minorHAnsi" w:cs="Arial"/>
          <w:b/>
        </w:rPr>
      </w:pPr>
      <w:r w:rsidRPr="00F738B2">
        <w:rPr>
          <w:rFonts w:asciiTheme="minorHAnsi" w:hAnsiTheme="minorHAnsi" w:cs="Arial"/>
          <w:b/>
        </w:rPr>
        <w:t>§ 10.</w:t>
      </w:r>
    </w:p>
    <w:p w:rsidR="00077A76" w:rsidRPr="00843232" w:rsidRDefault="00077A76" w:rsidP="000B2B00">
      <w:pPr>
        <w:pStyle w:val="Akapitzlist"/>
        <w:numPr>
          <w:ilvl w:val="0"/>
          <w:numId w:val="10"/>
        </w:numPr>
        <w:spacing w:before="120"/>
        <w:ind w:left="0"/>
        <w:jc w:val="both"/>
        <w:rPr>
          <w:rFonts w:asciiTheme="minorHAnsi" w:hAnsiTheme="minorHAnsi"/>
          <w:lang w:val="pl-PL"/>
        </w:rPr>
      </w:pPr>
      <w:r w:rsidRPr="00843232">
        <w:rPr>
          <w:rFonts w:asciiTheme="minorHAnsi" w:hAnsiTheme="minorHAnsi"/>
          <w:lang w:val="pl-PL"/>
        </w:rPr>
        <w:t>W przypadku odstąpienia od niniejszej umowy przez Wykonawcę z przyczyn, za które ponosi odpowiedzialność, jest on zobowiązany zapłacić Zamawiającemu tytułem odszkodowania równowartość 50 stawek brutto za 1km wskazanej w §8 ust. 1 niniejszej umowy.</w:t>
      </w:r>
    </w:p>
    <w:p w:rsidR="00077A76" w:rsidRPr="00843232" w:rsidRDefault="00077A76" w:rsidP="000B2B00">
      <w:pPr>
        <w:pStyle w:val="Akapitzlist"/>
        <w:numPr>
          <w:ilvl w:val="0"/>
          <w:numId w:val="10"/>
        </w:numPr>
        <w:spacing w:before="120"/>
        <w:ind w:left="0"/>
        <w:jc w:val="both"/>
        <w:rPr>
          <w:rFonts w:asciiTheme="minorHAnsi" w:hAnsiTheme="minorHAnsi"/>
          <w:lang w:val="pl-PL"/>
        </w:rPr>
      </w:pPr>
      <w:r w:rsidRPr="00843232">
        <w:rPr>
          <w:rFonts w:asciiTheme="minorHAnsi" w:hAnsiTheme="minorHAnsi"/>
          <w:lang w:val="pl-PL"/>
        </w:rPr>
        <w:t>Wykonawca jest zobowiązany do zapłaty Zamawiającemu kary umownej z tytułu odstąpienia przez Zamawiającego od umowy z przyczyn zależnych od Wykonawcy w równowartości 50 stawek brutto za 1km wskazanej w §8 ust. 1 niniejszej umowy.</w:t>
      </w:r>
    </w:p>
    <w:p w:rsidR="00572B06" w:rsidRPr="00F738B2" w:rsidRDefault="00572B06" w:rsidP="000A0235">
      <w:pPr>
        <w:spacing w:before="120"/>
        <w:jc w:val="center"/>
        <w:rPr>
          <w:rFonts w:asciiTheme="minorHAnsi" w:hAnsiTheme="minorHAnsi" w:cs="Arial"/>
          <w:b/>
        </w:rPr>
      </w:pPr>
      <w:r w:rsidRPr="00F738B2">
        <w:rPr>
          <w:rFonts w:asciiTheme="minorHAnsi" w:hAnsiTheme="minorHAnsi" w:cs="Arial"/>
          <w:b/>
        </w:rPr>
        <w:t>§ 1</w:t>
      </w:r>
      <w:r w:rsidR="00077A76" w:rsidRPr="00F738B2">
        <w:rPr>
          <w:rFonts w:asciiTheme="minorHAnsi" w:hAnsiTheme="minorHAnsi" w:cs="Arial"/>
          <w:b/>
        </w:rPr>
        <w:t>1</w:t>
      </w:r>
      <w:r w:rsidRPr="00F738B2">
        <w:rPr>
          <w:rFonts w:asciiTheme="minorHAnsi" w:hAnsiTheme="minorHAnsi" w:cs="Arial"/>
          <w:b/>
        </w:rPr>
        <w:t>.</w:t>
      </w:r>
    </w:p>
    <w:p w:rsidR="00572B06" w:rsidRPr="00843232" w:rsidRDefault="00572B06" w:rsidP="000B2B00">
      <w:pPr>
        <w:pStyle w:val="Akapitzlist"/>
        <w:numPr>
          <w:ilvl w:val="0"/>
          <w:numId w:val="11"/>
        </w:numPr>
        <w:spacing w:before="120"/>
        <w:ind w:left="0"/>
        <w:jc w:val="both"/>
        <w:rPr>
          <w:rFonts w:asciiTheme="minorHAnsi" w:hAnsiTheme="minorHAnsi"/>
          <w:lang w:val="pl-PL"/>
        </w:rPr>
      </w:pPr>
      <w:r w:rsidRPr="00843232">
        <w:rPr>
          <w:rFonts w:asciiTheme="minorHAnsi" w:hAnsiTheme="minorHAnsi"/>
          <w:lang w:val="pl-PL"/>
        </w:rPr>
        <w:t>Zmiana postanowień zawartej umowy może nastąpić za zgodą obu stron, na piśmie pod rygorem nieważności.</w:t>
      </w:r>
    </w:p>
    <w:p w:rsidR="00572B06" w:rsidRPr="00F738B2" w:rsidRDefault="00572B06" w:rsidP="000B2B00">
      <w:pPr>
        <w:pStyle w:val="Tekstpodstawowy"/>
        <w:numPr>
          <w:ilvl w:val="0"/>
          <w:numId w:val="11"/>
        </w:numPr>
        <w:spacing w:before="120" w:line="240" w:lineRule="auto"/>
        <w:ind w:left="0"/>
        <w:rPr>
          <w:rFonts w:asciiTheme="minorHAnsi" w:hAnsiTheme="minorHAnsi"/>
          <w:sz w:val="22"/>
          <w:szCs w:val="22"/>
        </w:rPr>
      </w:pPr>
      <w:r w:rsidRPr="00F738B2">
        <w:rPr>
          <w:rFonts w:asciiTheme="minorHAnsi" w:hAnsiTheme="minorHAnsi"/>
          <w:sz w:val="22"/>
          <w:szCs w:val="22"/>
        </w:rPr>
        <w:t>Przewiduje się możliwość dokonania zmian w umowie na warunkach określonych poniżej. Wystąpienie którejkolwiek z poniższych okoliczności nie stanowi zobowiązania Stron do wprowadzenia zmiany.</w:t>
      </w:r>
    </w:p>
    <w:p w:rsidR="00572B06" w:rsidRPr="00C1732E" w:rsidRDefault="00572B06" w:rsidP="000B2B00">
      <w:pPr>
        <w:pStyle w:val="Akapitzlist"/>
        <w:numPr>
          <w:ilvl w:val="0"/>
          <w:numId w:val="11"/>
        </w:numPr>
        <w:spacing w:before="120"/>
        <w:ind w:left="0"/>
        <w:jc w:val="both"/>
        <w:rPr>
          <w:rFonts w:asciiTheme="minorHAnsi" w:hAnsiTheme="minorHAnsi"/>
          <w:lang w:val="pl-PL"/>
        </w:rPr>
      </w:pPr>
      <w:r w:rsidRPr="00C1732E">
        <w:rPr>
          <w:rFonts w:asciiTheme="minorHAnsi" w:hAnsiTheme="minorHAnsi"/>
          <w:lang w:val="pl-PL"/>
        </w:rPr>
        <w:t xml:space="preserve">Zamawiający dopuszcza wprowadzenie zmian w zakresie zmiany </w:t>
      </w:r>
      <w:r w:rsidR="005B6F76" w:rsidRPr="00C1732E">
        <w:rPr>
          <w:rFonts w:asciiTheme="minorHAnsi" w:hAnsiTheme="minorHAnsi"/>
          <w:lang w:val="pl-PL"/>
        </w:rPr>
        <w:t>terminów płatności wynikające z </w:t>
      </w:r>
      <w:r w:rsidRPr="00C1732E">
        <w:rPr>
          <w:rFonts w:asciiTheme="minorHAnsi" w:hAnsiTheme="minorHAnsi"/>
          <w:lang w:val="pl-PL"/>
        </w:rPr>
        <w:t>wszelkich zmian wprowadzanych do umowy, a także zmiany samoistne, o ile nie spowodują konieczności zapłaty odsetek lub wynagrodzenia w większej kwocie wykonawcy.</w:t>
      </w:r>
    </w:p>
    <w:p w:rsidR="00572B06" w:rsidRPr="00C1732E" w:rsidRDefault="00572B06" w:rsidP="000B2B00">
      <w:pPr>
        <w:pStyle w:val="Akapitzlist"/>
        <w:numPr>
          <w:ilvl w:val="0"/>
          <w:numId w:val="11"/>
        </w:numPr>
        <w:spacing w:before="120"/>
        <w:ind w:left="0"/>
        <w:jc w:val="both"/>
        <w:rPr>
          <w:rFonts w:asciiTheme="minorHAnsi" w:hAnsiTheme="minorHAnsi"/>
          <w:lang w:val="pl-PL"/>
        </w:rPr>
      </w:pPr>
      <w:r w:rsidRPr="00C1732E">
        <w:rPr>
          <w:rFonts w:asciiTheme="minorHAnsi" w:hAnsiTheme="minorHAnsi"/>
          <w:lang w:val="pl-PL"/>
        </w:rPr>
        <w:t>Ponadto zamawiający dopuszcza wprowadzenie zmian w przypadku:</w:t>
      </w:r>
    </w:p>
    <w:p w:rsidR="00572B06" w:rsidRPr="00F738B2" w:rsidRDefault="00572B06" w:rsidP="000B2B00">
      <w:pPr>
        <w:numPr>
          <w:ilvl w:val="0"/>
          <w:numId w:val="3"/>
        </w:numPr>
        <w:tabs>
          <w:tab w:val="clear" w:pos="1440"/>
        </w:tabs>
        <w:spacing w:before="120" w:after="0" w:line="240" w:lineRule="auto"/>
        <w:ind w:left="284" w:hanging="338"/>
        <w:jc w:val="both"/>
        <w:rPr>
          <w:rFonts w:asciiTheme="minorHAnsi" w:hAnsiTheme="minorHAnsi"/>
        </w:rPr>
      </w:pPr>
      <w:r w:rsidRPr="00F738B2">
        <w:rPr>
          <w:rFonts w:asciiTheme="minorHAnsi" w:hAnsiTheme="minorHAnsi"/>
        </w:rPr>
        <w:t>wystąpienia siły wyższej, co uniemożliwia wykon</w:t>
      </w:r>
      <w:r w:rsidR="005B6F76">
        <w:rPr>
          <w:rFonts w:asciiTheme="minorHAnsi" w:hAnsiTheme="minorHAnsi"/>
        </w:rPr>
        <w:t xml:space="preserve">anie przedmiotu umowy zgodnie </w:t>
      </w:r>
      <w:r w:rsidR="005B6F76" w:rsidRPr="005B6F76">
        <w:t>z</w:t>
      </w:r>
      <w:r w:rsidR="005B6F76">
        <w:t> </w:t>
      </w:r>
      <w:r w:rsidR="003E49EA" w:rsidRPr="005B6F76">
        <w:t>wymaganiami</w:t>
      </w:r>
      <w:r w:rsidRPr="00F738B2">
        <w:rPr>
          <w:rFonts w:asciiTheme="minorHAnsi" w:hAnsiTheme="minorHAnsi"/>
        </w:rPr>
        <w:t xml:space="preserve">, </w:t>
      </w:r>
    </w:p>
    <w:p w:rsidR="00572B06" w:rsidRPr="00F738B2" w:rsidRDefault="00572B06" w:rsidP="000B2B00">
      <w:pPr>
        <w:numPr>
          <w:ilvl w:val="0"/>
          <w:numId w:val="3"/>
        </w:numPr>
        <w:tabs>
          <w:tab w:val="clear" w:pos="1440"/>
        </w:tabs>
        <w:spacing w:before="120" w:after="0" w:line="240" w:lineRule="auto"/>
        <w:ind w:left="284" w:hanging="338"/>
        <w:jc w:val="both"/>
        <w:rPr>
          <w:rFonts w:asciiTheme="minorHAnsi" w:hAnsiTheme="minorHAnsi"/>
        </w:rPr>
      </w:pPr>
      <w:r w:rsidRPr="00F738B2">
        <w:rPr>
          <w:rFonts w:asciiTheme="minorHAnsi" w:hAnsiTheme="minorHAnsi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572B06" w:rsidRPr="00F738B2" w:rsidRDefault="00572B06" w:rsidP="000A0235">
      <w:pPr>
        <w:spacing w:before="120"/>
        <w:jc w:val="center"/>
        <w:rPr>
          <w:rFonts w:asciiTheme="minorHAnsi" w:hAnsiTheme="minorHAnsi"/>
          <w:b/>
        </w:rPr>
      </w:pPr>
      <w:r w:rsidRPr="00F738B2">
        <w:rPr>
          <w:rFonts w:asciiTheme="minorHAnsi" w:hAnsiTheme="minorHAnsi"/>
          <w:b/>
        </w:rPr>
        <w:t>§ 1</w:t>
      </w:r>
      <w:r w:rsidR="00077A76" w:rsidRPr="00F738B2">
        <w:rPr>
          <w:rFonts w:asciiTheme="minorHAnsi" w:hAnsiTheme="minorHAnsi"/>
          <w:b/>
        </w:rPr>
        <w:t>2</w:t>
      </w:r>
      <w:r w:rsidRPr="00F738B2">
        <w:rPr>
          <w:rFonts w:asciiTheme="minorHAnsi" w:hAnsiTheme="minorHAnsi"/>
          <w:b/>
        </w:rPr>
        <w:t>.</w:t>
      </w:r>
    </w:p>
    <w:p w:rsidR="00572B06" w:rsidRPr="00C1732E" w:rsidRDefault="00572B06" w:rsidP="000B2B00">
      <w:pPr>
        <w:pStyle w:val="Akapitzlist"/>
        <w:numPr>
          <w:ilvl w:val="0"/>
          <w:numId w:val="12"/>
        </w:numPr>
        <w:spacing w:before="120"/>
        <w:ind w:left="0"/>
        <w:jc w:val="both"/>
        <w:rPr>
          <w:rFonts w:asciiTheme="minorHAnsi" w:hAnsiTheme="minorHAnsi"/>
          <w:lang w:val="pl-PL"/>
        </w:rPr>
      </w:pPr>
      <w:r w:rsidRPr="00C1732E">
        <w:rPr>
          <w:rFonts w:asciiTheme="minorHAnsi" w:hAnsiTheme="minorHAnsi"/>
          <w:lang w:val="pl-PL"/>
        </w:rPr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572B06" w:rsidRPr="00843232" w:rsidRDefault="00572B06" w:rsidP="000B2B00">
      <w:pPr>
        <w:pStyle w:val="Akapitzlist"/>
        <w:numPr>
          <w:ilvl w:val="0"/>
          <w:numId w:val="12"/>
        </w:numPr>
        <w:spacing w:before="120"/>
        <w:ind w:left="0"/>
        <w:jc w:val="both"/>
        <w:rPr>
          <w:rFonts w:asciiTheme="minorHAnsi" w:hAnsiTheme="minorHAnsi"/>
          <w:lang w:val="pl-PL"/>
        </w:rPr>
      </w:pPr>
      <w:r w:rsidRPr="00843232">
        <w:rPr>
          <w:rFonts w:asciiTheme="minorHAnsi" w:hAnsiTheme="minorHAnsi"/>
          <w:lang w:val="pl-PL"/>
        </w:rPr>
        <w:t>Zamawiającemu przysługuje prawo odstąpienia od umowy w terminie miesiąca od powzięcia wiadomości o okolicznościach uzasadniających odstąpienie.</w:t>
      </w:r>
    </w:p>
    <w:p w:rsidR="00572B06" w:rsidRPr="00843232" w:rsidRDefault="00572B06" w:rsidP="000B2B00">
      <w:pPr>
        <w:pStyle w:val="Akapitzlist"/>
        <w:numPr>
          <w:ilvl w:val="0"/>
          <w:numId w:val="12"/>
        </w:numPr>
        <w:spacing w:before="120"/>
        <w:ind w:left="0"/>
        <w:jc w:val="both"/>
        <w:rPr>
          <w:rFonts w:asciiTheme="minorHAnsi" w:hAnsiTheme="minorHAnsi"/>
          <w:lang w:val="pl-PL"/>
        </w:rPr>
      </w:pPr>
      <w:r w:rsidRPr="00843232">
        <w:rPr>
          <w:rFonts w:asciiTheme="minorHAnsi" w:hAnsiTheme="minorHAnsi"/>
          <w:lang w:val="pl-PL"/>
        </w:rPr>
        <w:t>Odstąpienie od umowy powinno nastąpić w formie pis</w:t>
      </w:r>
      <w:r w:rsidR="005B6F76" w:rsidRPr="00843232">
        <w:rPr>
          <w:rFonts w:asciiTheme="minorHAnsi" w:hAnsiTheme="minorHAnsi"/>
          <w:lang w:val="pl-PL"/>
        </w:rPr>
        <w:t>emnej pod rygorem nieważności i </w:t>
      </w:r>
      <w:r w:rsidRPr="00843232">
        <w:rPr>
          <w:rFonts w:asciiTheme="minorHAnsi" w:hAnsiTheme="minorHAnsi"/>
          <w:lang w:val="pl-PL"/>
        </w:rPr>
        <w:t>powinno zawierać uzasadnienie.</w:t>
      </w:r>
    </w:p>
    <w:p w:rsidR="00572B06" w:rsidRPr="00843232" w:rsidRDefault="00572B06" w:rsidP="000B2B00">
      <w:pPr>
        <w:pStyle w:val="Akapitzlist"/>
        <w:numPr>
          <w:ilvl w:val="0"/>
          <w:numId w:val="12"/>
        </w:numPr>
        <w:tabs>
          <w:tab w:val="left" w:pos="540"/>
        </w:tabs>
        <w:spacing w:before="120"/>
        <w:ind w:left="0"/>
        <w:jc w:val="both"/>
        <w:rPr>
          <w:rFonts w:asciiTheme="minorHAnsi" w:hAnsiTheme="minorHAnsi" w:cs="Arial"/>
          <w:b/>
          <w:bCs/>
          <w:lang w:val="pl-PL"/>
        </w:rPr>
      </w:pPr>
      <w:r w:rsidRPr="00843232">
        <w:rPr>
          <w:rFonts w:asciiTheme="minorHAnsi" w:hAnsiTheme="minorHAnsi"/>
          <w:lang w:val="pl-PL"/>
        </w:rPr>
        <w:lastRenderedPageBreak/>
        <w:t>Postanowienia ustępów powyższych nie uchybiają możliwości odstąpienia przez Strony od umowy zgodnie z przepisami Kodeksu cywilnego.</w:t>
      </w:r>
    </w:p>
    <w:p w:rsidR="00C1732E" w:rsidRDefault="00C1732E" w:rsidP="00CD7BD1">
      <w:pPr>
        <w:shd w:val="clear" w:color="auto" w:fill="FFFFFF"/>
        <w:tabs>
          <w:tab w:val="left" w:pos="9062"/>
        </w:tabs>
        <w:spacing w:after="0" w:line="240" w:lineRule="auto"/>
        <w:ind w:left="2926" w:right="-10"/>
        <w:rPr>
          <w:rFonts w:asciiTheme="minorHAnsi" w:hAnsiTheme="minorHAnsi" w:cs="Verdana"/>
          <w:b/>
          <w:bCs/>
          <w:color w:val="000000"/>
        </w:rPr>
      </w:pPr>
    </w:p>
    <w:p w:rsidR="00572B06" w:rsidRPr="00F738B2" w:rsidRDefault="00572B06" w:rsidP="00CD7BD1">
      <w:pPr>
        <w:shd w:val="clear" w:color="auto" w:fill="FFFFFF"/>
        <w:tabs>
          <w:tab w:val="left" w:pos="9062"/>
        </w:tabs>
        <w:spacing w:after="0" w:line="240" w:lineRule="auto"/>
        <w:ind w:left="2926" w:right="-10"/>
        <w:rPr>
          <w:rFonts w:asciiTheme="minorHAnsi" w:hAnsiTheme="minorHAnsi" w:cs="Verdana"/>
          <w:b/>
          <w:bCs/>
          <w:color w:val="000000"/>
        </w:rPr>
      </w:pPr>
      <w:r w:rsidRPr="00F738B2">
        <w:rPr>
          <w:rFonts w:asciiTheme="minorHAnsi" w:hAnsiTheme="minorHAnsi" w:cs="Verdana"/>
          <w:b/>
          <w:bCs/>
          <w:color w:val="000000"/>
        </w:rPr>
        <w:t>POSTANOWIENIA KOŃCOWE</w:t>
      </w:r>
    </w:p>
    <w:p w:rsidR="00572B06" w:rsidRPr="00F738B2" w:rsidRDefault="00572B06" w:rsidP="00CD7BD1">
      <w:pPr>
        <w:shd w:val="clear" w:color="auto" w:fill="FFFFFF"/>
        <w:tabs>
          <w:tab w:val="left" w:pos="9062"/>
        </w:tabs>
        <w:spacing w:after="0" w:line="240" w:lineRule="auto"/>
        <w:ind w:left="2926" w:right="2947"/>
        <w:jc w:val="center"/>
        <w:rPr>
          <w:rFonts w:asciiTheme="minorHAnsi" w:hAnsiTheme="minorHAnsi" w:cs="Verdana"/>
          <w:b/>
          <w:bCs/>
          <w:color w:val="000000"/>
        </w:rPr>
      </w:pPr>
    </w:p>
    <w:p w:rsidR="00572B06" w:rsidRPr="00F738B2" w:rsidRDefault="00572B06" w:rsidP="00CD7BD1">
      <w:pPr>
        <w:shd w:val="clear" w:color="auto" w:fill="FFFFFF"/>
        <w:tabs>
          <w:tab w:val="left" w:pos="4320"/>
          <w:tab w:val="left" w:pos="9062"/>
        </w:tabs>
        <w:spacing w:after="0" w:line="240" w:lineRule="auto"/>
        <w:ind w:left="2926" w:right="2947"/>
        <w:jc w:val="center"/>
        <w:rPr>
          <w:rFonts w:asciiTheme="minorHAnsi" w:hAnsiTheme="minorHAnsi" w:cs="Verdana"/>
        </w:rPr>
      </w:pPr>
      <w:r w:rsidRPr="00F738B2">
        <w:rPr>
          <w:rFonts w:asciiTheme="minorHAnsi" w:hAnsiTheme="minorHAnsi" w:cs="Verdana"/>
          <w:b/>
          <w:bCs/>
          <w:color w:val="000000"/>
        </w:rPr>
        <w:t xml:space="preserve"> § 1</w:t>
      </w:r>
      <w:r w:rsidR="00077A76" w:rsidRPr="00F738B2">
        <w:rPr>
          <w:rFonts w:asciiTheme="minorHAnsi" w:hAnsiTheme="minorHAnsi" w:cs="Verdana"/>
          <w:b/>
          <w:bCs/>
          <w:color w:val="000000"/>
        </w:rPr>
        <w:t>3</w:t>
      </w:r>
    </w:p>
    <w:p w:rsidR="00572B06" w:rsidRPr="00F738B2" w:rsidRDefault="00572B06" w:rsidP="00076FE2">
      <w:pPr>
        <w:shd w:val="clear" w:color="auto" w:fill="FFFFFF"/>
        <w:spacing w:before="120" w:after="120" w:line="245" w:lineRule="exact"/>
        <w:ind w:left="10"/>
        <w:jc w:val="both"/>
        <w:rPr>
          <w:rFonts w:asciiTheme="minorHAnsi" w:hAnsiTheme="minorHAnsi" w:cs="Verdana"/>
        </w:rPr>
      </w:pPr>
      <w:r w:rsidRPr="00F738B2">
        <w:rPr>
          <w:rFonts w:asciiTheme="minorHAnsi" w:hAnsiTheme="minorHAnsi" w:cs="Verdana"/>
          <w:color w:val="000000"/>
        </w:rPr>
        <w:t>Sądem wyłącznie właściwym do rozpoznania sporów wynikłych na tle realizacji niniejszej Umowy jest sąd właściwy dla siedziby Zamawiającego.</w:t>
      </w:r>
    </w:p>
    <w:p w:rsidR="00572B06" w:rsidRPr="00F738B2" w:rsidRDefault="00572B06" w:rsidP="00076FE2">
      <w:pPr>
        <w:shd w:val="clear" w:color="auto" w:fill="FFFFFF"/>
        <w:tabs>
          <w:tab w:val="left" w:pos="9062"/>
        </w:tabs>
        <w:spacing w:before="120" w:after="120" w:line="379" w:lineRule="exact"/>
        <w:ind w:left="2928" w:right="2947"/>
        <w:jc w:val="center"/>
        <w:rPr>
          <w:rFonts w:asciiTheme="minorHAnsi" w:hAnsiTheme="minorHAnsi" w:cs="Verdana"/>
        </w:rPr>
      </w:pPr>
      <w:r w:rsidRPr="00F738B2">
        <w:rPr>
          <w:rFonts w:asciiTheme="minorHAnsi" w:hAnsiTheme="minorHAnsi" w:cs="Verdana"/>
          <w:b/>
          <w:bCs/>
          <w:color w:val="000000"/>
        </w:rPr>
        <w:t>§ 1</w:t>
      </w:r>
      <w:r w:rsidR="00077A76" w:rsidRPr="00F738B2">
        <w:rPr>
          <w:rFonts w:asciiTheme="minorHAnsi" w:hAnsiTheme="minorHAnsi" w:cs="Verdana"/>
          <w:b/>
          <w:bCs/>
          <w:color w:val="000000"/>
        </w:rPr>
        <w:t>4</w:t>
      </w:r>
    </w:p>
    <w:p w:rsidR="00572B06" w:rsidRPr="00F738B2" w:rsidRDefault="00572B06" w:rsidP="009C684B">
      <w:pPr>
        <w:shd w:val="clear" w:color="auto" w:fill="FFFFFF"/>
        <w:spacing w:before="120" w:line="240" w:lineRule="exact"/>
        <w:ind w:left="10"/>
        <w:jc w:val="both"/>
        <w:rPr>
          <w:rFonts w:asciiTheme="minorHAnsi" w:hAnsiTheme="minorHAnsi" w:cs="Verdana"/>
        </w:rPr>
      </w:pPr>
      <w:r w:rsidRPr="00F738B2">
        <w:rPr>
          <w:rFonts w:asciiTheme="minorHAnsi" w:hAnsiTheme="minorHAnsi" w:cs="Verdana"/>
          <w:color w:val="000000"/>
        </w:rPr>
        <w:t>W sprawach nieuregulowanych niniejszą umowa stosuje się przepisy Kodeksu cywilnego</w:t>
      </w:r>
      <w:r w:rsidR="008A40FB" w:rsidRPr="00F738B2">
        <w:rPr>
          <w:rFonts w:asciiTheme="minorHAnsi" w:hAnsiTheme="minorHAnsi" w:cs="Verdana"/>
          <w:color w:val="000000"/>
        </w:rPr>
        <w:t>.</w:t>
      </w:r>
    </w:p>
    <w:p w:rsidR="00572B06" w:rsidRPr="00F738B2" w:rsidRDefault="00572B06" w:rsidP="009C684B">
      <w:pPr>
        <w:shd w:val="clear" w:color="auto" w:fill="FFFFFF"/>
        <w:tabs>
          <w:tab w:val="left" w:pos="9062"/>
        </w:tabs>
        <w:spacing w:before="120" w:line="379" w:lineRule="exact"/>
        <w:ind w:left="2928" w:right="2947"/>
        <w:jc w:val="center"/>
        <w:rPr>
          <w:rFonts w:asciiTheme="minorHAnsi" w:hAnsiTheme="minorHAnsi" w:cs="Verdana"/>
        </w:rPr>
      </w:pPr>
      <w:r w:rsidRPr="00F738B2">
        <w:rPr>
          <w:rFonts w:asciiTheme="minorHAnsi" w:hAnsiTheme="minorHAnsi" w:cs="Verdana"/>
          <w:b/>
          <w:bCs/>
          <w:color w:val="000000"/>
        </w:rPr>
        <w:t>§ 1</w:t>
      </w:r>
      <w:r w:rsidR="00077A76" w:rsidRPr="00F738B2">
        <w:rPr>
          <w:rFonts w:asciiTheme="minorHAnsi" w:hAnsiTheme="minorHAnsi" w:cs="Verdana"/>
          <w:b/>
          <w:bCs/>
          <w:color w:val="000000"/>
        </w:rPr>
        <w:t>5</w:t>
      </w:r>
    </w:p>
    <w:p w:rsidR="00572B06" w:rsidRPr="00F738B2" w:rsidRDefault="00572B06" w:rsidP="000D74F8">
      <w:pPr>
        <w:shd w:val="clear" w:color="auto" w:fill="FFFFFF"/>
        <w:spacing w:before="96" w:line="240" w:lineRule="auto"/>
        <w:jc w:val="both"/>
        <w:rPr>
          <w:rFonts w:asciiTheme="minorHAnsi" w:hAnsiTheme="minorHAnsi" w:cs="Verdana"/>
        </w:rPr>
      </w:pPr>
      <w:r w:rsidRPr="00F738B2">
        <w:rPr>
          <w:rFonts w:asciiTheme="minorHAnsi" w:hAnsiTheme="minorHAnsi" w:cs="Verdana"/>
          <w:color w:val="000000"/>
        </w:rPr>
        <w:t xml:space="preserve">Umowę   niniejszą sporządzono  w  </w:t>
      </w:r>
      <w:r w:rsidR="008A40FB" w:rsidRPr="00F738B2">
        <w:rPr>
          <w:rFonts w:asciiTheme="minorHAnsi" w:hAnsiTheme="minorHAnsi" w:cs="Verdana"/>
          <w:color w:val="000000"/>
        </w:rPr>
        <w:t>dwóch</w:t>
      </w:r>
      <w:r w:rsidR="009657EE" w:rsidRPr="00F738B2">
        <w:rPr>
          <w:rFonts w:asciiTheme="minorHAnsi" w:hAnsiTheme="minorHAnsi" w:cs="Verdana"/>
          <w:color w:val="000000"/>
        </w:rPr>
        <w:t xml:space="preserve"> </w:t>
      </w:r>
      <w:r w:rsidRPr="00F738B2">
        <w:rPr>
          <w:rFonts w:asciiTheme="minorHAnsi" w:hAnsiTheme="minorHAnsi" w:cs="Verdana"/>
          <w:color w:val="000000"/>
        </w:rPr>
        <w:t xml:space="preserve">jednobrzmiących   egzemplarzach,   </w:t>
      </w:r>
      <w:r w:rsidR="008A40FB" w:rsidRPr="00F738B2">
        <w:rPr>
          <w:rFonts w:asciiTheme="minorHAnsi" w:hAnsiTheme="minorHAnsi" w:cs="Verdana"/>
          <w:color w:val="000000"/>
        </w:rPr>
        <w:t>po jednym dla każdej ze Stron</w:t>
      </w:r>
    </w:p>
    <w:p w:rsidR="00572B06" w:rsidRPr="00F738B2" w:rsidRDefault="00572B06" w:rsidP="00076FE2">
      <w:pPr>
        <w:shd w:val="clear" w:color="auto" w:fill="FFFFFF"/>
        <w:spacing w:before="24" w:line="240" w:lineRule="auto"/>
        <w:ind w:right="5"/>
        <w:jc w:val="center"/>
        <w:rPr>
          <w:rFonts w:asciiTheme="minorHAnsi" w:hAnsiTheme="minorHAnsi" w:cs="Verdana"/>
          <w:b/>
          <w:bCs/>
        </w:rPr>
      </w:pPr>
      <w:r w:rsidRPr="00F738B2">
        <w:rPr>
          <w:rFonts w:asciiTheme="minorHAnsi" w:hAnsiTheme="minorHAnsi" w:cs="Verdana"/>
          <w:b/>
          <w:bCs/>
          <w:color w:val="000000"/>
        </w:rPr>
        <w:t>§ 1</w:t>
      </w:r>
      <w:r w:rsidR="00077A76" w:rsidRPr="00F738B2">
        <w:rPr>
          <w:rFonts w:asciiTheme="minorHAnsi" w:hAnsiTheme="minorHAnsi" w:cs="Verdana"/>
          <w:b/>
          <w:bCs/>
          <w:color w:val="000000"/>
        </w:rPr>
        <w:t>6</w:t>
      </w:r>
    </w:p>
    <w:p w:rsidR="00572B06" w:rsidRPr="00F738B2" w:rsidRDefault="00572B06" w:rsidP="00CD7BD1">
      <w:pPr>
        <w:shd w:val="clear" w:color="auto" w:fill="FFFFFF"/>
        <w:spacing w:line="360" w:lineRule="exact"/>
        <w:ind w:left="5"/>
        <w:rPr>
          <w:rFonts w:asciiTheme="minorHAnsi" w:hAnsiTheme="minorHAnsi" w:cs="Verdana"/>
        </w:rPr>
      </w:pPr>
      <w:r w:rsidRPr="00F738B2">
        <w:rPr>
          <w:rFonts w:asciiTheme="minorHAnsi" w:hAnsiTheme="minorHAnsi" w:cs="Verdana"/>
          <w:color w:val="000000"/>
        </w:rPr>
        <w:t>Integralną część umowy stanowią:</w:t>
      </w:r>
    </w:p>
    <w:p w:rsidR="000B2B00" w:rsidRDefault="000B2B00" w:rsidP="000B2B0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35"/>
        <w:jc w:val="both"/>
        <w:rPr>
          <w:rFonts w:asciiTheme="minorHAnsi" w:hAnsiTheme="minorHAnsi" w:cs="Verdana"/>
          <w:color w:val="000000" w:themeColor="text1"/>
        </w:rPr>
      </w:pPr>
      <w:r>
        <w:rPr>
          <w:rFonts w:asciiTheme="minorHAnsi" w:hAnsiTheme="minorHAnsi" w:cs="Verdana"/>
          <w:color w:val="000000" w:themeColor="text1"/>
        </w:rPr>
        <w:t>Harmonogram dowożenia i rozwożenia dzieci</w:t>
      </w:r>
    </w:p>
    <w:p w:rsidR="00572B06" w:rsidRPr="00F738B2" w:rsidRDefault="00572B06" w:rsidP="000B2B0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35"/>
        <w:jc w:val="both"/>
        <w:rPr>
          <w:rFonts w:asciiTheme="minorHAnsi" w:hAnsiTheme="minorHAnsi" w:cs="Verdana"/>
          <w:color w:val="000000" w:themeColor="text1"/>
        </w:rPr>
      </w:pPr>
      <w:r w:rsidRPr="00F738B2">
        <w:rPr>
          <w:rFonts w:asciiTheme="minorHAnsi" w:hAnsiTheme="minorHAnsi" w:cs="Verdana"/>
          <w:color w:val="000000" w:themeColor="text1"/>
        </w:rPr>
        <w:t>Poświadczone za zgodność z oryginałem dowody zawarcia umów obowiązkowego ubezpieczenia OC</w:t>
      </w:r>
    </w:p>
    <w:p w:rsidR="00572B06" w:rsidRPr="00F738B2" w:rsidRDefault="00572B06" w:rsidP="000B2B0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35"/>
        <w:jc w:val="both"/>
        <w:rPr>
          <w:rFonts w:asciiTheme="minorHAnsi" w:hAnsiTheme="minorHAnsi" w:cs="Verdana"/>
          <w:color w:val="000000" w:themeColor="text1"/>
        </w:rPr>
      </w:pPr>
      <w:r w:rsidRPr="00F738B2">
        <w:rPr>
          <w:rFonts w:asciiTheme="minorHAnsi" w:hAnsiTheme="minorHAnsi" w:cs="Verdana"/>
          <w:color w:val="000000" w:themeColor="text1"/>
        </w:rPr>
        <w:t>Kserokopia poświadczona za zgodność z oryginałem dowodu rejestracyjnego pojazdu, którym wymienionego w § 4 ust. 1</w:t>
      </w:r>
    </w:p>
    <w:p w:rsidR="00572B06" w:rsidRPr="00F738B2" w:rsidRDefault="00572B06" w:rsidP="003E49E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Theme="minorHAnsi" w:hAnsiTheme="minorHAnsi" w:cs="Verdana"/>
          <w:color w:val="000000"/>
        </w:rPr>
      </w:pPr>
    </w:p>
    <w:p w:rsidR="00572B06" w:rsidRPr="00F738B2" w:rsidRDefault="00572B06" w:rsidP="000A0235">
      <w:pPr>
        <w:tabs>
          <w:tab w:val="left" w:pos="540"/>
          <w:tab w:val="left" w:pos="3600"/>
          <w:tab w:val="left" w:pos="5400"/>
          <w:tab w:val="left" w:pos="8460"/>
        </w:tabs>
        <w:spacing w:before="1200" w:after="120"/>
        <w:rPr>
          <w:rFonts w:asciiTheme="minorHAnsi" w:hAnsiTheme="minorHAnsi" w:cs="Arial"/>
          <w:iCs/>
          <w:u w:val="dotted"/>
        </w:rPr>
      </w:pPr>
      <w:r w:rsidRPr="00F738B2">
        <w:rPr>
          <w:rFonts w:asciiTheme="minorHAnsi" w:hAnsiTheme="minorHAnsi" w:cs="Arial"/>
          <w:iCs/>
        </w:rPr>
        <w:tab/>
      </w:r>
      <w:r w:rsidRPr="00F738B2">
        <w:rPr>
          <w:rFonts w:asciiTheme="minorHAnsi" w:hAnsiTheme="minorHAnsi" w:cs="Arial"/>
          <w:iCs/>
          <w:u w:val="dotted"/>
        </w:rPr>
        <w:tab/>
      </w:r>
      <w:r w:rsidRPr="00F738B2">
        <w:rPr>
          <w:rFonts w:asciiTheme="minorHAnsi" w:hAnsiTheme="minorHAnsi" w:cs="Arial"/>
          <w:iCs/>
        </w:rPr>
        <w:tab/>
      </w:r>
      <w:r w:rsidRPr="00F738B2">
        <w:rPr>
          <w:rFonts w:asciiTheme="minorHAnsi" w:hAnsiTheme="minorHAnsi" w:cs="Arial"/>
          <w:iCs/>
          <w:u w:val="dotted"/>
        </w:rPr>
        <w:tab/>
      </w:r>
    </w:p>
    <w:p w:rsidR="00572B06" w:rsidRPr="00F738B2" w:rsidRDefault="0056083A" w:rsidP="005D429D">
      <w:pPr>
        <w:tabs>
          <w:tab w:val="left" w:pos="1620"/>
          <w:tab w:val="left" w:pos="6660"/>
        </w:tabs>
        <w:spacing w:line="360" w:lineRule="auto"/>
        <w:jc w:val="both"/>
        <w:rPr>
          <w:rFonts w:asciiTheme="minorHAnsi" w:hAnsiTheme="minorHAnsi" w:cs="Arial"/>
          <w:vertAlign w:val="superscript"/>
        </w:rPr>
      </w:pPr>
      <w:r w:rsidRPr="00F738B2">
        <w:rPr>
          <w:rFonts w:asciiTheme="minorHAnsi" w:hAnsiTheme="minorHAnsi" w:cs="Arial"/>
          <w:vertAlign w:val="superscript"/>
        </w:rPr>
        <w:tab/>
        <w:t>Przewoźnik</w:t>
      </w:r>
      <w:r w:rsidRPr="00F738B2">
        <w:rPr>
          <w:rFonts w:asciiTheme="minorHAnsi" w:hAnsiTheme="minorHAnsi" w:cs="Arial"/>
          <w:vertAlign w:val="superscript"/>
        </w:rPr>
        <w:tab/>
        <w:t>Zamawiający</w:t>
      </w:r>
    </w:p>
    <w:sectPr w:rsidR="00572B06" w:rsidRPr="00F738B2" w:rsidSect="002528D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45D090B"/>
    <w:multiLevelType w:val="hybridMultilevel"/>
    <w:tmpl w:val="9BCEDD32"/>
    <w:lvl w:ilvl="0" w:tplc="ED547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24" w:hanging="360"/>
      </w:pPr>
    </w:lvl>
    <w:lvl w:ilvl="2" w:tplc="0415001B" w:tentative="1">
      <w:start w:val="1"/>
      <w:numFmt w:val="lowerRoman"/>
      <w:lvlText w:val="%3."/>
      <w:lvlJc w:val="right"/>
      <w:pPr>
        <w:ind w:left="1544" w:hanging="180"/>
      </w:pPr>
    </w:lvl>
    <w:lvl w:ilvl="3" w:tplc="0415000F" w:tentative="1">
      <w:start w:val="1"/>
      <w:numFmt w:val="decimal"/>
      <w:lvlText w:val="%4."/>
      <w:lvlJc w:val="left"/>
      <w:pPr>
        <w:ind w:left="2264" w:hanging="360"/>
      </w:pPr>
    </w:lvl>
    <w:lvl w:ilvl="4" w:tplc="04150019" w:tentative="1">
      <w:start w:val="1"/>
      <w:numFmt w:val="lowerLetter"/>
      <w:lvlText w:val="%5."/>
      <w:lvlJc w:val="left"/>
      <w:pPr>
        <w:ind w:left="2984" w:hanging="360"/>
      </w:pPr>
    </w:lvl>
    <w:lvl w:ilvl="5" w:tplc="0415001B" w:tentative="1">
      <w:start w:val="1"/>
      <w:numFmt w:val="lowerRoman"/>
      <w:lvlText w:val="%6."/>
      <w:lvlJc w:val="right"/>
      <w:pPr>
        <w:ind w:left="3704" w:hanging="180"/>
      </w:pPr>
    </w:lvl>
    <w:lvl w:ilvl="6" w:tplc="0415000F" w:tentative="1">
      <w:start w:val="1"/>
      <w:numFmt w:val="decimal"/>
      <w:lvlText w:val="%7."/>
      <w:lvlJc w:val="left"/>
      <w:pPr>
        <w:ind w:left="4424" w:hanging="360"/>
      </w:pPr>
    </w:lvl>
    <w:lvl w:ilvl="7" w:tplc="04150019" w:tentative="1">
      <w:start w:val="1"/>
      <w:numFmt w:val="lowerLetter"/>
      <w:lvlText w:val="%8."/>
      <w:lvlJc w:val="left"/>
      <w:pPr>
        <w:ind w:left="5144" w:hanging="360"/>
      </w:pPr>
    </w:lvl>
    <w:lvl w:ilvl="8" w:tplc="0415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2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8E44C1D"/>
    <w:multiLevelType w:val="hybridMultilevel"/>
    <w:tmpl w:val="702CB586"/>
    <w:lvl w:ilvl="0" w:tplc="7F42A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713EE5"/>
    <w:multiLevelType w:val="hybridMultilevel"/>
    <w:tmpl w:val="9EBAB3B2"/>
    <w:lvl w:ilvl="0" w:tplc="4AF863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4F1E6A"/>
    <w:multiLevelType w:val="hybridMultilevel"/>
    <w:tmpl w:val="E8EAEBD4"/>
    <w:lvl w:ilvl="0" w:tplc="A6D6014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7">
    <w:nsid w:val="35C1786A"/>
    <w:multiLevelType w:val="hybridMultilevel"/>
    <w:tmpl w:val="2B2212CA"/>
    <w:lvl w:ilvl="0" w:tplc="4FCA5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22BDA"/>
    <w:multiLevelType w:val="hybridMultilevel"/>
    <w:tmpl w:val="DF127108"/>
    <w:lvl w:ilvl="0" w:tplc="186E8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C0420"/>
    <w:multiLevelType w:val="hybridMultilevel"/>
    <w:tmpl w:val="4C304344"/>
    <w:lvl w:ilvl="0" w:tplc="186E8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A0CDF"/>
    <w:multiLevelType w:val="hybridMultilevel"/>
    <w:tmpl w:val="DC544034"/>
    <w:lvl w:ilvl="0" w:tplc="4FCA5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2EB7672"/>
    <w:multiLevelType w:val="hybridMultilevel"/>
    <w:tmpl w:val="32B49BD2"/>
    <w:lvl w:ilvl="0" w:tplc="3B6020A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C7F790A"/>
    <w:multiLevelType w:val="hybridMultilevel"/>
    <w:tmpl w:val="7B98E566"/>
    <w:lvl w:ilvl="0" w:tplc="4FCA5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B4981"/>
    <w:multiLevelType w:val="hybridMultilevel"/>
    <w:tmpl w:val="F74EF866"/>
    <w:lvl w:ilvl="0" w:tplc="4FCA5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12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13"/>
  </w:num>
  <w:num w:numId="11">
    <w:abstractNumId w:val="14"/>
  </w:num>
  <w:num w:numId="12">
    <w:abstractNumId w:val="9"/>
  </w:num>
  <w:num w:numId="13">
    <w:abstractNumId w:val="8"/>
  </w:num>
  <w:num w:numId="14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0235"/>
    <w:rsid w:val="000553A9"/>
    <w:rsid w:val="00076FE2"/>
    <w:rsid w:val="00077A76"/>
    <w:rsid w:val="000A0235"/>
    <w:rsid w:val="000B26AC"/>
    <w:rsid w:val="000B2B00"/>
    <w:rsid w:val="000B3339"/>
    <w:rsid w:val="000B4CD8"/>
    <w:rsid w:val="000C0F45"/>
    <w:rsid w:val="000D74F8"/>
    <w:rsid w:val="000E0583"/>
    <w:rsid w:val="000E1D07"/>
    <w:rsid w:val="001203EF"/>
    <w:rsid w:val="00120D40"/>
    <w:rsid w:val="00122FB8"/>
    <w:rsid w:val="0012316A"/>
    <w:rsid w:val="00124537"/>
    <w:rsid w:val="00137881"/>
    <w:rsid w:val="00152087"/>
    <w:rsid w:val="001545BA"/>
    <w:rsid w:val="0015734E"/>
    <w:rsid w:val="00160009"/>
    <w:rsid w:val="00175A2A"/>
    <w:rsid w:val="00184F09"/>
    <w:rsid w:val="001A01F6"/>
    <w:rsid w:val="001B4344"/>
    <w:rsid w:val="001D1F99"/>
    <w:rsid w:val="001F179D"/>
    <w:rsid w:val="00201807"/>
    <w:rsid w:val="002152E9"/>
    <w:rsid w:val="002317D1"/>
    <w:rsid w:val="002471A9"/>
    <w:rsid w:val="002528D5"/>
    <w:rsid w:val="00262CD8"/>
    <w:rsid w:val="002646C7"/>
    <w:rsid w:val="002A2E9F"/>
    <w:rsid w:val="002A3D42"/>
    <w:rsid w:val="002B0B1B"/>
    <w:rsid w:val="002D2514"/>
    <w:rsid w:val="002D3BFE"/>
    <w:rsid w:val="002D4678"/>
    <w:rsid w:val="002D7EB8"/>
    <w:rsid w:val="003002B8"/>
    <w:rsid w:val="0032516A"/>
    <w:rsid w:val="0032540A"/>
    <w:rsid w:val="00377090"/>
    <w:rsid w:val="00397D18"/>
    <w:rsid w:val="003A4CC9"/>
    <w:rsid w:val="003D12B6"/>
    <w:rsid w:val="003E1011"/>
    <w:rsid w:val="003E159A"/>
    <w:rsid w:val="003E49EA"/>
    <w:rsid w:val="003E5E68"/>
    <w:rsid w:val="003F1CCE"/>
    <w:rsid w:val="00404926"/>
    <w:rsid w:val="00414996"/>
    <w:rsid w:val="0043404F"/>
    <w:rsid w:val="0043549A"/>
    <w:rsid w:val="00440295"/>
    <w:rsid w:val="00444362"/>
    <w:rsid w:val="00446393"/>
    <w:rsid w:val="004465A6"/>
    <w:rsid w:val="00450BB6"/>
    <w:rsid w:val="00455D7D"/>
    <w:rsid w:val="00455FDA"/>
    <w:rsid w:val="00493281"/>
    <w:rsid w:val="004C1282"/>
    <w:rsid w:val="004C1AC2"/>
    <w:rsid w:val="004D5174"/>
    <w:rsid w:val="004E4277"/>
    <w:rsid w:val="004F1956"/>
    <w:rsid w:val="00534A2B"/>
    <w:rsid w:val="00557955"/>
    <w:rsid w:val="0056083A"/>
    <w:rsid w:val="005672A2"/>
    <w:rsid w:val="00572B06"/>
    <w:rsid w:val="00585951"/>
    <w:rsid w:val="005B6F76"/>
    <w:rsid w:val="005C0F4F"/>
    <w:rsid w:val="005D429D"/>
    <w:rsid w:val="005E6688"/>
    <w:rsid w:val="005F379B"/>
    <w:rsid w:val="00601D67"/>
    <w:rsid w:val="006469F9"/>
    <w:rsid w:val="00660869"/>
    <w:rsid w:val="006620A2"/>
    <w:rsid w:val="00675159"/>
    <w:rsid w:val="006773D6"/>
    <w:rsid w:val="0068333B"/>
    <w:rsid w:val="006853DA"/>
    <w:rsid w:val="00697BD1"/>
    <w:rsid w:val="006A1978"/>
    <w:rsid w:val="006B3864"/>
    <w:rsid w:val="006C13D3"/>
    <w:rsid w:val="006E1052"/>
    <w:rsid w:val="00707B77"/>
    <w:rsid w:val="00711184"/>
    <w:rsid w:val="00724F0E"/>
    <w:rsid w:val="007374AE"/>
    <w:rsid w:val="00760F4F"/>
    <w:rsid w:val="0077336E"/>
    <w:rsid w:val="00790FE4"/>
    <w:rsid w:val="007928A8"/>
    <w:rsid w:val="007A70C6"/>
    <w:rsid w:val="007B2E2E"/>
    <w:rsid w:val="007E257A"/>
    <w:rsid w:val="007E78E9"/>
    <w:rsid w:val="007F022B"/>
    <w:rsid w:val="007F3FDD"/>
    <w:rsid w:val="00843232"/>
    <w:rsid w:val="00883BA1"/>
    <w:rsid w:val="00883CEF"/>
    <w:rsid w:val="008A40FB"/>
    <w:rsid w:val="008C5F88"/>
    <w:rsid w:val="008D6702"/>
    <w:rsid w:val="008F6707"/>
    <w:rsid w:val="00902214"/>
    <w:rsid w:val="0091011F"/>
    <w:rsid w:val="00947EEA"/>
    <w:rsid w:val="00957B9C"/>
    <w:rsid w:val="0096130A"/>
    <w:rsid w:val="009614C9"/>
    <w:rsid w:val="00965689"/>
    <w:rsid w:val="009657EE"/>
    <w:rsid w:val="0098276B"/>
    <w:rsid w:val="00985162"/>
    <w:rsid w:val="009A13CA"/>
    <w:rsid w:val="009C0F91"/>
    <w:rsid w:val="009C684B"/>
    <w:rsid w:val="009E4561"/>
    <w:rsid w:val="00A25EA1"/>
    <w:rsid w:val="00A54EEA"/>
    <w:rsid w:val="00A66C98"/>
    <w:rsid w:val="00A733C6"/>
    <w:rsid w:val="00A7637B"/>
    <w:rsid w:val="00A87FC5"/>
    <w:rsid w:val="00A90771"/>
    <w:rsid w:val="00A90C18"/>
    <w:rsid w:val="00AA355E"/>
    <w:rsid w:val="00AC0AF2"/>
    <w:rsid w:val="00AD2921"/>
    <w:rsid w:val="00AE3699"/>
    <w:rsid w:val="00AF044D"/>
    <w:rsid w:val="00AF29BA"/>
    <w:rsid w:val="00B00097"/>
    <w:rsid w:val="00B0041A"/>
    <w:rsid w:val="00B30954"/>
    <w:rsid w:val="00B3204E"/>
    <w:rsid w:val="00B326C1"/>
    <w:rsid w:val="00B37542"/>
    <w:rsid w:val="00B50F8B"/>
    <w:rsid w:val="00B52EF6"/>
    <w:rsid w:val="00B61996"/>
    <w:rsid w:val="00B650D5"/>
    <w:rsid w:val="00B96E97"/>
    <w:rsid w:val="00B975F5"/>
    <w:rsid w:val="00BD772B"/>
    <w:rsid w:val="00BE5E55"/>
    <w:rsid w:val="00C02DB5"/>
    <w:rsid w:val="00C15322"/>
    <w:rsid w:val="00C1732E"/>
    <w:rsid w:val="00C2200C"/>
    <w:rsid w:val="00C22320"/>
    <w:rsid w:val="00C57E81"/>
    <w:rsid w:val="00C61A8E"/>
    <w:rsid w:val="00C81F15"/>
    <w:rsid w:val="00C8269E"/>
    <w:rsid w:val="00C86503"/>
    <w:rsid w:val="00C95427"/>
    <w:rsid w:val="00CB06C9"/>
    <w:rsid w:val="00CD15FB"/>
    <w:rsid w:val="00CD5C8F"/>
    <w:rsid w:val="00CD7BD1"/>
    <w:rsid w:val="00CE4434"/>
    <w:rsid w:val="00CF47A1"/>
    <w:rsid w:val="00D119CC"/>
    <w:rsid w:val="00D22891"/>
    <w:rsid w:val="00D369B7"/>
    <w:rsid w:val="00D36F0D"/>
    <w:rsid w:val="00D52C4A"/>
    <w:rsid w:val="00D71BBD"/>
    <w:rsid w:val="00D85FAF"/>
    <w:rsid w:val="00D93D6A"/>
    <w:rsid w:val="00D94F9E"/>
    <w:rsid w:val="00DA75DA"/>
    <w:rsid w:val="00DB2A8E"/>
    <w:rsid w:val="00E3505C"/>
    <w:rsid w:val="00E51BB3"/>
    <w:rsid w:val="00E55B5D"/>
    <w:rsid w:val="00E574B7"/>
    <w:rsid w:val="00E61F45"/>
    <w:rsid w:val="00E840FE"/>
    <w:rsid w:val="00E84495"/>
    <w:rsid w:val="00E964E6"/>
    <w:rsid w:val="00EB5148"/>
    <w:rsid w:val="00EC5C68"/>
    <w:rsid w:val="00ED6B98"/>
    <w:rsid w:val="00F04735"/>
    <w:rsid w:val="00F136D9"/>
    <w:rsid w:val="00F42DEA"/>
    <w:rsid w:val="00F52E18"/>
    <w:rsid w:val="00F621F9"/>
    <w:rsid w:val="00F738B2"/>
    <w:rsid w:val="00F815B2"/>
    <w:rsid w:val="00F86AB4"/>
    <w:rsid w:val="00FB11A3"/>
    <w:rsid w:val="00FD7BFE"/>
    <w:rsid w:val="00FD7FD5"/>
    <w:rsid w:val="00FE3CDE"/>
    <w:rsid w:val="00FF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61A8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0A0235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A023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A0235"/>
    <w:pPr>
      <w:keepNext/>
      <w:numPr>
        <w:ilvl w:val="7"/>
        <w:numId w:val="1"/>
      </w:numPr>
      <w:spacing w:after="0" w:line="360" w:lineRule="auto"/>
      <w:jc w:val="both"/>
      <w:outlineLvl w:val="7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0235"/>
    <w:rPr>
      <w:rFonts w:ascii="Arial" w:hAnsi="Arial" w:cs="Times New Roman"/>
      <w:b/>
      <w:kern w:val="28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A0235"/>
    <w:rPr>
      <w:rFonts w:ascii="Arial" w:hAnsi="Arial" w:cs="Arial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0A0235"/>
    <w:rPr>
      <w:rFonts w:ascii="Times New Roman" w:hAnsi="Times New Roman"/>
      <w:b/>
      <w:sz w:val="24"/>
      <w:szCs w:val="24"/>
    </w:rPr>
  </w:style>
  <w:style w:type="paragraph" w:styleId="Nagwek">
    <w:name w:val="header"/>
    <w:aliases w:val="Znak"/>
    <w:basedOn w:val="Normalny"/>
    <w:link w:val="NagwekZnak"/>
    <w:uiPriority w:val="99"/>
    <w:rsid w:val="000A023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locked/>
    <w:rsid w:val="000A0235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A0235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0235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0A0235"/>
    <w:pPr>
      <w:spacing w:after="0" w:line="360" w:lineRule="auto"/>
      <w:ind w:left="709" w:hanging="1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A023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0A0235"/>
    <w:pPr>
      <w:spacing w:after="0" w:line="360" w:lineRule="auto"/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A0235"/>
    <w:rPr>
      <w:rFonts w:ascii="Arial" w:hAnsi="Arial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0A023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A0235"/>
    <w:rPr>
      <w:rFonts w:ascii="Times New Roman" w:hAnsi="Times New Roman" w:cs="Times New Roman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0A0235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0A0235"/>
    <w:rPr>
      <w:rFonts w:ascii="Tahoma" w:hAnsi="Tahoma" w:cs="Tahoma"/>
      <w:sz w:val="24"/>
      <w:szCs w:val="24"/>
      <w:shd w:val="clear" w:color="auto" w:fill="000080"/>
    </w:rPr>
  </w:style>
  <w:style w:type="paragraph" w:styleId="Stopka">
    <w:name w:val="footer"/>
    <w:basedOn w:val="Normalny"/>
    <w:link w:val="StopkaZnak"/>
    <w:uiPriority w:val="99"/>
    <w:rsid w:val="000A023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A0235"/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0A0235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grame">
    <w:name w:val="grame"/>
    <w:basedOn w:val="Domylnaczcionkaakapitu"/>
    <w:uiPriority w:val="99"/>
    <w:rsid w:val="000A0235"/>
    <w:rPr>
      <w:rFonts w:cs="Times New Roman"/>
    </w:rPr>
  </w:style>
  <w:style w:type="character" w:customStyle="1" w:styleId="spelle">
    <w:name w:val="spelle"/>
    <w:basedOn w:val="Domylnaczcionkaakapitu"/>
    <w:uiPriority w:val="99"/>
    <w:rsid w:val="000A0235"/>
    <w:rPr>
      <w:rFonts w:cs="Times New Roman"/>
    </w:rPr>
  </w:style>
  <w:style w:type="character" w:customStyle="1" w:styleId="Znakinumeracji">
    <w:name w:val="Znaki numeracji"/>
    <w:uiPriority w:val="99"/>
    <w:rsid w:val="000A0235"/>
  </w:style>
  <w:style w:type="paragraph" w:styleId="Akapitzlist">
    <w:name w:val="List Paragraph"/>
    <w:basedOn w:val="Normalny"/>
    <w:uiPriority w:val="99"/>
    <w:qFormat/>
    <w:rsid w:val="000A0235"/>
    <w:pPr>
      <w:widowControl w:val="0"/>
      <w:suppressAutoHyphens/>
      <w:spacing w:after="0" w:line="240" w:lineRule="auto"/>
      <w:ind w:left="708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locked/>
    <w:rsid w:val="002D251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D25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975F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D2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975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locked/>
    <w:rsid w:val="002D25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75F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Ujazd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echylinska_2</dc:creator>
  <cp:keywords/>
  <dc:description/>
  <cp:lastModifiedBy>user</cp:lastModifiedBy>
  <cp:revision>11</cp:revision>
  <cp:lastPrinted>2015-01-12T10:43:00Z</cp:lastPrinted>
  <dcterms:created xsi:type="dcterms:W3CDTF">2015-01-08T13:15:00Z</dcterms:created>
  <dcterms:modified xsi:type="dcterms:W3CDTF">2015-01-12T10:58:00Z</dcterms:modified>
</cp:coreProperties>
</file>